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99283" w14:textId="29AD7BBC" w:rsidR="00985529" w:rsidRDefault="00243F71" w:rsidP="00985529">
      <w:pPr>
        <w:pStyle w:val="Title"/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 wp14:anchorId="6011F24B" wp14:editId="5817F9B7">
            <wp:extent cx="2790825" cy="2842895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78"/>
                    <a:stretch/>
                  </pic:blipFill>
                  <pic:spPr bwMode="auto">
                    <a:xfrm>
                      <a:off x="0" y="0"/>
                      <a:ext cx="2791358" cy="284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8C2A42" w14:textId="77777777" w:rsidR="00243F71" w:rsidRPr="00243F71" w:rsidRDefault="00243F71" w:rsidP="00243F71"/>
    <w:p w14:paraId="4F532CFC" w14:textId="77777777" w:rsidR="00243F71" w:rsidRPr="00243F71" w:rsidRDefault="00243F71" w:rsidP="00243F71"/>
    <w:p w14:paraId="7E9E7608" w14:textId="1C6F08DA" w:rsidR="00985529" w:rsidRDefault="00985529" w:rsidP="00985529">
      <w:pPr>
        <w:pStyle w:val="Title"/>
        <w:jc w:val="center"/>
        <w:rPr>
          <w:b/>
          <w:bCs/>
          <w:sz w:val="44"/>
          <w:szCs w:val="44"/>
        </w:rPr>
      </w:pPr>
      <w:r w:rsidRPr="00985529">
        <w:rPr>
          <w:b/>
          <w:bCs/>
          <w:sz w:val="44"/>
          <w:szCs w:val="44"/>
        </w:rPr>
        <w:t>Decreto Ministeriale n. 737 del 25-06-2021 “</w:t>
      </w:r>
      <w:r w:rsidRPr="00985529">
        <w:rPr>
          <w:b/>
          <w:bCs/>
          <w:i/>
          <w:iCs/>
          <w:sz w:val="44"/>
          <w:szCs w:val="44"/>
        </w:rPr>
        <w:t>Criteri di riparto e utilizzazione del Fondo per la promozione e lo sviluppo delle politiche del Programma Nazionale per la Ricerca (PNR)</w:t>
      </w:r>
      <w:r w:rsidRPr="00985529">
        <w:rPr>
          <w:b/>
          <w:bCs/>
          <w:sz w:val="44"/>
          <w:szCs w:val="44"/>
        </w:rPr>
        <w:t>”</w:t>
      </w:r>
    </w:p>
    <w:p w14:paraId="6AB347DE" w14:textId="72AAE23F" w:rsidR="00985529" w:rsidRDefault="00985529" w:rsidP="00985529"/>
    <w:p w14:paraId="2F15E295" w14:textId="77777777" w:rsidR="00243F71" w:rsidRDefault="00243F71" w:rsidP="00985529">
      <w:pPr>
        <w:pStyle w:val="Subtitle"/>
        <w:jc w:val="center"/>
        <w:rPr>
          <w:sz w:val="32"/>
          <w:szCs w:val="32"/>
        </w:rPr>
      </w:pPr>
    </w:p>
    <w:p w14:paraId="6E2E4113" w14:textId="77777777" w:rsidR="00243F71" w:rsidRDefault="00243F71" w:rsidP="00985529">
      <w:pPr>
        <w:pStyle w:val="Subtitle"/>
        <w:jc w:val="center"/>
        <w:rPr>
          <w:sz w:val="32"/>
          <w:szCs w:val="32"/>
        </w:rPr>
      </w:pPr>
    </w:p>
    <w:p w14:paraId="38276CA4" w14:textId="77777777" w:rsidR="00243F71" w:rsidRDefault="00243F71" w:rsidP="00985529">
      <w:pPr>
        <w:pStyle w:val="Subtitle"/>
        <w:jc w:val="center"/>
        <w:rPr>
          <w:sz w:val="32"/>
          <w:szCs w:val="32"/>
        </w:rPr>
      </w:pPr>
    </w:p>
    <w:p w14:paraId="5118BA0D" w14:textId="5BF20F16" w:rsidR="00516AC3" w:rsidRPr="00D05CD5" w:rsidRDefault="00985529" w:rsidP="00D05CD5">
      <w:pPr>
        <w:pStyle w:val="Subtitle"/>
        <w:jc w:val="center"/>
        <w:rPr>
          <w:sz w:val="32"/>
          <w:szCs w:val="32"/>
        </w:rPr>
      </w:pPr>
      <w:r w:rsidRPr="00985529">
        <w:rPr>
          <w:sz w:val="32"/>
          <w:szCs w:val="32"/>
        </w:rPr>
        <w:t xml:space="preserve">Relazione </w:t>
      </w:r>
      <w:r w:rsidR="00D05CD5">
        <w:rPr>
          <w:sz w:val="32"/>
          <w:szCs w:val="32"/>
        </w:rPr>
        <w:t>a consuntivo</w:t>
      </w:r>
      <w:r w:rsidRPr="00985529">
        <w:rPr>
          <w:sz w:val="32"/>
          <w:szCs w:val="32"/>
        </w:rPr>
        <w:t xml:space="preserve"> delle iniziative </w:t>
      </w:r>
      <w:proofErr w:type="gramStart"/>
      <w:r w:rsidR="00D05CD5">
        <w:rPr>
          <w:sz w:val="32"/>
          <w:szCs w:val="32"/>
        </w:rPr>
        <w:t>poste in essere</w:t>
      </w:r>
      <w:proofErr w:type="gramEnd"/>
      <w:r w:rsidRPr="00985529">
        <w:rPr>
          <w:sz w:val="32"/>
          <w:szCs w:val="32"/>
        </w:rPr>
        <w:t xml:space="preserve"> con il sostegno del Fondo</w:t>
      </w:r>
      <w:r w:rsidR="00D05CD5">
        <w:rPr>
          <w:sz w:val="32"/>
          <w:szCs w:val="32"/>
        </w:rPr>
        <w:t xml:space="preserve"> al 30 giugno 2025.</w:t>
      </w:r>
      <w:r w:rsidR="00516AC3">
        <w:rPr>
          <w:sz w:val="32"/>
          <w:szCs w:val="32"/>
          <w:highlight w:val="yellow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it-IT"/>
        </w:rPr>
        <w:id w:val="-34817334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AE98D68" w14:textId="73B2561B" w:rsidR="00920AF0" w:rsidRPr="00920AF0" w:rsidRDefault="00920AF0">
          <w:pPr>
            <w:pStyle w:val="TOCHeading"/>
            <w:rPr>
              <w:b/>
              <w:bCs/>
              <w:color w:val="auto"/>
            </w:rPr>
          </w:pPr>
          <w:proofErr w:type="spellStart"/>
          <w:r w:rsidRPr="00920AF0">
            <w:rPr>
              <w:b/>
              <w:bCs/>
              <w:color w:val="auto"/>
            </w:rPr>
            <w:t>Indice</w:t>
          </w:r>
          <w:proofErr w:type="spellEnd"/>
        </w:p>
        <w:p w14:paraId="1B9E42AC" w14:textId="77777777" w:rsidR="00920AF0" w:rsidRPr="00920AF0" w:rsidRDefault="00920AF0" w:rsidP="00920AF0">
          <w:pPr>
            <w:rPr>
              <w:lang w:val="en-US"/>
            </w:rPr>
          </w:pPr>
        </w:p>
        <w:p w14:paraId="52912DE0" w14:textId="3777AFC4" w:rsidR="00712C7A" w:rsidRDefault="00920AF0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it-IT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81823878" w:history="1">
            <w:r w:rsidR="00712C7A" w:rsidRPr="00B576CB">
              <w:rPr>
                <w:rStyle w:val="Hyperlink"/>
                <w:noProof/>
              </w:rPr>
              <w:t>1.</w:t>
            </w:r>
            <w:r w:rsidR="00712C7A">
              <w:rPr>
                <w:rFonts w:eastAsiaTheme="minorEastAsia"/>
                <w:noProof/>
                <w:lang w:eastAsia="it-IT"/>
              </w:rPr>
              <w:tab/>
            </w:r>
            <w:r w:rsidR="00712C7A" w:rsidRPr="00B576CB">
              <w:rPr>
                <w:rStyle w:val="Hyperlink"/>
                <w:noProof/>
              </w:rPr>
              <w:t>Descrizione generale delle iniziative svolte</w:t>
            </w:r>
            <w:r w:rsidR="00712C7A">
              <w:rPr>
                <w:noProof/>
                <w:webHidden/>
              </w:rPr>
              <w:tab/>
            </w:r>
            <w:r w:rsidR="00712C7A">
              <w:rPr>
                <w:noProof/>
                <w:webHidden/>
              </w:rPr>
              <w:fldChar w:fldCharType="begin"/>
            </w:r>
            <w:r w:rsidR="00712C7A">
              <w:rPr>
                <w:noProof/>
                <w:webHidden/>
              </w:rPr>
              <w:instrText xml:space="preserve"> PAGEREF _Toc81823878 \h </w:instrText>
            </w:r>
            <w:r w:rsidR="00712C7A">
              <w:rPr>
                <w:noProof/>
                <w:webHidden/>
              </w:rPr>
            </w:r>
            <w:r w:rsidR="00712C7A">
              <w:rPr>
                <w:noProof/>
                <w:webHidden/>
              </w:rPr>
              <w:fldChar w:fldCharType="separate"/>
            </w:r>
            <w:r w:rsidR="000A4C2C">
              <w:rPr>
                <w:noProof/>
                <w:webHidden/>
              </w:rPr>
              <w:t>3</w:t>
            </w:r>
            <w:r w:rsidR="00712C7A">
              <w:rPr>
                <w:noProof/>
                <w:webHidden/>
              </w:rPr>
              <w:fldChar w:fldCharType="end"/>
            </w:r>
          </w:hyperlink>
        </w:p>
        <w:p w14:paraId="2699CDE2" w14:textId="35C4CDAA" w:rsidR="00712C7A" w:rsidRDefault="007D1846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it-IT"/>
            </w:rPr>
          </w:pPr>
          <w:hyperlink w:anchor="_Toc81823879" w:history="1">
            <w:r w:rsidR="00712C7A" w:rsidRPr="00B576CB">
              <w:rPr>
                <w:rStyle w:val="Hyperlink"/>
                <w:noProof/>
              </w:rPr>
              <w:t>2.</w:t>
            </w:r>
            <w:r w:rsidR="00712C7A">
              <w:rPr>
                <w:rFonts w:eastAsiaTheme="minorEastAsia"/>
                <w:noProof/>
                <w:lang w:eastAsia="it-IT"/>
              </w:rPr>
              <w:tab/>
            </w:r>
            <w:r w:rsidR="00712C7A" w:rsidRPr="00B576CB">
              <w:rPr>
                <w:rStyle w:val="Hyperlink"/>
                <w:noProof/>
              </w:rPr>
              <w:t>Descrizione analitica degli interventi attivati</w:t>
            </w:r>
            <w:r w:rsidR="00712C7A">
              <w:rPr>
                <w:noProof/>
                <w:webHidden/>
              </w:rPr>
              <w:tab/>
            </w:r>
            <w:r w:rsidR="00712C7A">
              <w:rPr>
                <w:noProof/>
                <w:webHidden/>
              </w:rPr>
              <w:fldChar w:fldCharType="begin"/>
            </w:r>
            <w:r w:rsidR="00712C7A">
              <w:rPr>
                <w:noProof/>
                <w:webHidden/>
              </w:rPr>
              <w:instrText xml:space="preserve"> PAGEREF _Toc81823879 \h </w:instrText>
            </w:r>
            <w:r w:rsidR="00712C7A">
              <w:rPr>
                <w:noProof/>
                <w:webHidden/>
              </w:rPr>
            </w:r>
            <w:r w:rsidR="00712C7A">
              <w:rPr>
                <w:noProof/>
                <w:webHidden/>
              </w:rPr>
              <w:fldChar w:fldCharType="separate"/>
            </w:r>
            <w:r w:rsidR="000A4C2C">
              <w:rPr>
                <w:noProof/>
                <w:webHidden/>
              </w:rPr>
              <w:t>4</w:t>
            </w:r>
            <w:r w:rsidR="00712C7A">
              <w:rPr>
                <w:noProof/>
                <w:webHidden/>
              </w:rPr>
              <w:fldChar w:fldCharType="end"/>
            </w:r>
          </w:hyperlink>
        </w:p>
        <w:p w14:paraId="757C12F7" w14:textId="1BD5D710" w:rsidR="00712C7A" w:rsidRDefault="007D1846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it-IT"/>
            </w:rPr>
          </w:pPr>
          <w:hyperlink w:anchor="_Toc81823880" w:history="1">
            <w:r w:rsidR="00712C7A" w:rsidRPr="00B576CB">
              <w:rPr>
                <w:rStyle w:val="Hyperlink"/>
                <w:noProof/>
              </w:rPr>
              <w:t>3.</w:t>
            </w:r>
            <w:r w:rsidR="00712C7A">
              <w:rPr>
                <w:rFonts w:eastAsiaTheme="minorEastAsia"/>
                <w:noProof/>
                <w:lang w:eastAsia="it-IT"/>
              </w:rPr>
              <w:tab/>
            </w:r>
            <w:r w:rsidR="00712C7A" w:rsidRPr="00B576CB">
              <w:rPr>
                <w:rStyle w:val="Hyperlink"/>
                <w:noProof/>
              </w:rPr>
              <w:t>Riepilogo finanziario</w:t>
            </w:r>
            <w:r w:rsidR="00712C7A">
              <w:rPr>
                <w:noProof/>
                <w:webHidden/>
              </w:rPr>
              <w:tab/>
            </w:r>
            <w:r w:rsidR="00712C7A">
              <w:rPr>
                <w:noProof/>
                <w:webHidden/>
              </w:rPr>
              <w:fldChar w:fldCharType="begin"/>
            </w:r>
            <w:r w:rsidR="00712C7A">
              <w:rPr>
                <w:noProof/>
                <w:webHidden/>
              </w:rPr>
              <w:instrText xml:space="preserve"> PAGEREF _Toc81823880 \h </w:instrText>
            </w:r>
            <w:r w:rsidR="00712C7A">
              <w:rPr>
                <w:noProof/>
                <w:webHidden/>
              </w:rPr>
            </w:r>
            <w:r w:rsidR="00712C7A">
              <w:rPr>
                <w:noProof/>
                <w:webHidden/>
              </w:rPr>
              <w:fldChar w:fldCharType="separate"/>
            </w:r>
            <w:r w:rsidR="000A4C2C">
              <w:rPr>
                <w:noProof/>
                <w:webHidden/>
              </w:rPr>
              <w:t>6</w:t>
            </w:r>
            <w:r w:rsidR="00712C7A">
              <w:rPr>
                <w:noProof/>
                <w:webHidden/>
              </w:rPr>
              <w:fldChar w:fldCharType="end"/>
            </w:r>
          </w:hyperlink>
        </w:p>
        <w:p w14:paraId="33F092F4" w14:textId="516666FE" w:rsidR="00712C7A" w:rsidRDefault="007D1846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it-IT"/>
            </w:rPr>
          </w:pPr>
          <w:hyperlink w:anchor="_Toc81823881" w:history="1">
            <w:r w:rsidR="00712C7A" w:rsidRPr="00B576CB">
              <w:rPr>
                <w:rStyle w:val="Hyperlink"/>
                <w:noProof/>
              </w:rPr>
              <w:t>4.</w:t>
            </w:r>
            <w:r w:rsidR="00712C7A">
              <w:rPr>
                <w:rFonts w:eastAsiaTheme="minorEastAsia"/>
                <w:noProof/>
                <w:lang w:eastAsia="it-IT"/>
              </w:rPr>
              <w:tab/>
            </w:r>
            <w:r w:rsidR="00712C7A" w:rsidRPr="00B576CB">
              <w:rPr>
                <w:rStyle w:val="Hyperlink"/>
                <w:noProof/>
              </w:rPr>
              <w:t>Valutazione DNSH</w:t>
            </w:r>
            <w:r w:rsidR="00712C7A">
              <w:rPr>
                <w:noProof/>
                <w:webHidden/>
              </w:rPr>
              <w:tab/>
            </w:r>
            <w:r w:rsidR="00712C7A">
              <w:rPr>
                <w:noProof/>
                <w:webHidden/>
              </w:rPr>
              <w:fldChar w:fldCharType="begin"/>
            </w:r>
            <w:r w:rsidR="00712C7A">
              <w:rPr>
                <w:noProof/>
                <w:webHidden/>
              </w:rPr>
              <w:instrText xml:space="preserve"> PAGEREF _Toc81823881 \h </w:instrText>
            </w:r>
            <w:r w:rsidR="00712C7A">
              <w:rPr>
                <w:noProof/>
                <w:webHidden/>
              </w:rPr>
            </w:r>
            <w:r w:rsidR="00712C7A">
              <w:rPr>
                <w:noProof/>
                <w:webHidden/>
              </w:rPr>
              <w:fldChar w:fldCharType="separate"/>
            </w:r>
            <w:r w:rsidR="000A4C2C">
              <w:rPr>
                <w:noProof/>
                <w:webHidden/>
              </w:rPr>
              <w:t>7</w:t>
            </w:r>
            <w:r w:rsidR="00712C7A">
              <w:rPr>
                <w:noProof/>
                <w:webHidden/>
              </w:rPr>
              <w:fldChar w:fldCharType="end"/>
            </w:r>
          </w:hyperlink>
        </w:p>
        <w:p w14:paraId="6CE2B9ED" w14:textId="2F4272FC" w:rsidR="00920AF0" w:rsidRDefault="00920AF0">
          <w:r>
            <w:fldChar w:fldCharType="end"/>
          </w:r>
        </w:p>
      </w:sdtContent>
    </w:sdt>
    <w:p w14:paraId="74D808B8" w14:textId="1ED37760" w:rsidR="00920AF0" w:rsidRDefault="00920AF0">
      <w:pPr>
        <w:rPr>
          <w:rFonts w:asciiTheme="majorHAnsi" w:eastAsiaTheme="majorEastAsia" w:hAnsiTheme="majorHAnsi" w:cstheme="majorBidi"/>
          <w:b/>
          <w:bCs/>
          <w:i/>
          <w:iCs/>
          <w:spacing w:val="-10"/>
          <w:kern w:val="28"/>
          <w:sz w:val="32"/>
          <w:szCs w:val="32"/>
        </w:rPr>
      </w:pPr>
    </w:p>
    <w:p w14:paraId="1A378066" w14:textId="77777777" w:rsidR="00920AF0" w:rsidRDefault="00920AF0">
      <w:pPr>
        <w:rPr>
          <w:rFonts w:asciiTheme="majorHAnsi" w:eastAsiaTheme="majorEastAsia" w:hAnsiTheme="majorHAnsi" w:cstheme="majorBidi"/>
          <w:b/>
          <w:bCs/>
          <w:i/>
          <w:iCs/>
          <w:spacing w:val="-10"/>
          <w:kern w:val="28"/>
          <w:sz w:val="32"/>
          <w:szCs w:val="32"/>
        </w:rPr>
      </w:pPr>
      <w:r>
        <w:br w:type="page"/>
      </w:r>
    </w:p>
    <w:p w14:paraId="2FA55B78" w14:textId="3C1D1893" w:rsidR="00516AC3" w:rsidRPr="00516AC3" w:rsidRDefault="00516AC3" w:rsidP="00516AC3">
      <w:pPr>
        <w:pStyle w:val="Heading1"/>
      </w:pPr>
      <w:bookmarkStart w:id="0" w:name="_Toc81823878"/>
      <w:r w:rsidRPr="00516AC3">
        <w:lastRenderedPageBreak/>
        <w:t xml:space="preserve">Descrizione generale </w:t>
      </w:r>
      <w:r w:rsidR="00AE467B">
        <w:t>delle iniziative svolte</w:t>
      </w:r>
      <w:bookmarkEnd w:id="0"/>
    </w:p>
    <w:p w14:paraId="466A6FE2" w14:textId="083F7A60" w:rsidR="00516AC3" w:rsidRPr="007F640E" w:rsidRDefault="00516AC3" w:rsidP="007F640E">
      <w:pPr>
        <w:jc w:val="both"/>
        <w:rPr>
          <w:i/>
          <w:iCs/>
        </w:rPr>
      </w:pPr>
      <w:r w:rsidRPr="007F640E">
        <w:rPr>
          <w:i/>
          <w:iCs/>
        </w:rPr>
        <w:t>[</w:t>
      </w:r>
      <w:r w:rsidR="00AE467B">
        <w:rPr>
          <w:i/>
          <w:iCs/>
        </w:rPr>
        <w:t>Fornire</w:t>
      </w:r>
      <w:r w:rsidRPr="007F640E">
        <w:rPr>
          <w:i/>
          <w:iCs/>
        </w:rPr>
        <w:t xml:space="preserve"> in questa sezione </w:t>
      </w:r>
      <w:r w:rsidR="00AE467B">
        <w:rPr>
          <w:i/>
          <w:iCs/>
        </w:rPr>
        <w:t xml:space="preserve">una panoramica delle attività svolte nel periodo di attuazione e dei risultati raggiunti attraverso il </w:t>
      </w:r>
      <w:r w:rsidRPr="007F640E">
        <w:rPr>
          <w:i/>
          <w:iCs/>
        </w:rPr>
        <w:t xml:space="preserve">sostegno del fondo PNR. Illustrare la coerenza </w:t>
      </w:r>
      <w:r w:rsidR="00AE467B">
        <w:rPr>
          <w:i/>
          <w:iCs/>
        </w:rPr>
        <w:t>dei medesimi</w:t>
      </w:r>
      <w:r w:rsidRPr="007F640E">
        <w:rPr>
          <w:i/>
          <w:iCs/>
        </w:rPr>
        <w:t xml:space="preserve"> con le </w:t>
      </w:r>
      <w:r w:rsidR="00E1670D" w:rsidRPr="007F640E">
        <w:rPr>
          <w:i/>
          <w:iCs/>
        </w:rPr>
        <w:t>priorità definite</w:t>
      </w:r>
      <w:r w:rsidRPr="007F640E">
        <w:rPr>
          <w:i/>
          <w:iCs/>
        </w:rPr>
        <w:t xml:space="preserve"> </w:t>
      </w:r>
      <w:r w:rsidR="00E1670D" w:rsidRPr="007F640E">
        <w:rPr>
          <w:i/>
          <w:iCs/>
        </w:rPr>
        <w:t>n</w:t>
      </w:r>
      <w:r w:rsidRPr="007F640E">
        <w:rPr>
          <w:i/>
          <w:iCs/>
        </w:rPr>
        <w:t>el PNR 2021-2027.]</w:t>
      </w:r>
    </w:p>
    <w:p w14:paraId="6DA2B51C" w14:textId="5C9729DA" w:rsidR="00C06750" w:rsidRPr="009E52E7" w:rsidRDefault="00C06750" w:rsidP="00C06750">
      <w:pPr>
        <w:rPr>
          <w:color w:val="FF0000"/>
        </w:rPr>
      </w:pPr>
      <w:r>
        <w:rPr>
          <w:color w:val="FF0000"/>
        </w:rPr>
        <w:t xml:space="preserve">Contenere la descrizione di ciascuna iniziativa prevista entro i </w:t>
      </w:r>
      <w:r>
        <w:rPr>
          <w:color w:val="FF0000"/>
        </w:rPr>
        <w:t>3.5</w:t>
      </w:r>
      <w:r w:rsidRPr="009E52E7">
        <w:rPr>
          <w:color w:val="FF0000"/>
        </w:rPr>
        <w:t>00 caratteri</w:t>
      </w:r>
    </w:p>
    <w:p w14:paraId="331DBCA0" w14:textId="16DA0B96" w:rsidR="00516AC3" w:rsidRDefault="00516AC3" w:rsidP="00516AC3"/>
    <w:p w14:paraId="45FB3B94" w14:textId="2A08DFD0" w:rsidR="00516AC3" w:rsidRPr="00AE467B" w:rsidRDefault="00C573EE" w:rsidP="00AE467B">
      <w:pPr>
        <w:rPr>
          <w:rFonts w:asciiTheme="majorHAnsi" w:eastAsiaTheme="majorEastAsia" w:hAnsiTheme="majorHAnsi" w:cstheme="majorBidi"/>
          <w:b/>
          <w:bCs/>
          <w:i/>
          <w:iCs/>
          <w:spacing w:val="-10"/>
          <w:kern w:val="28"/>
          <w:sz w:val="32"/>
          <w:szCs w:val="32"/>
        </w:rPr>
      </w:pPr>
      <w:r>
        <w:br w:type="page"/>
      </w:r>
    </w:p>
    <w:p w14:paraId="6A6C6CAD" w14:textId="138EC316" w:rsidR="00516AC3" w:rsidRDefault="00243F71" w:rsidP="00243F71">
      <w:pPr>
        <w:pStyle w:val="Heading1"/>
      </w:pPr>
      <w:bookmarkStart w:id="1" w:name="_Toc81823879"/>
      <w:r>
        <w:lastRenderedPageBreak/>
        <w:t xml:space="preserve">Descrizione analitica </w:t>
      </w:r>
      <w:r w:rsidR="00AE467B">
        <w:t>degli interventi attivati</w:t>
      </w:r>
      <w:bookmarkEnd w:id="1"/>
    </w:p>
    <w:p w14:paraId="2E2D83A9" w14:textId="42864FB6" w:rsidR="00C06750" w:rsidRPr="009E52E7" w:rsidRDefault="00C06750" w:rsidP="00C06750">
      <w:pPr>
        <w:rPr>
          <w:color w:val="FF0000"/>
        </w:rPr>
      </w:pPr>
      <w:r>
        <w:rPr>
          <w:color w:val="FF0000"/>
        </w:rPr>
        <w:t>Contenere la descrizione di ciascuna iniziativa</w:t>
      </w:r>
      <w:r>
        <w:rPr>
          <w:color w:val="FF0000"/>
        </w:rPr>
        <w:t xml:space="preserve"> implementata</w:t>
      </w:r>
      <w:r>
        <w:rPr>
          <w:color w:val="FF0000"/>
        </w:rPr>
        <w:t xml:space="preserve"> entro i 7.0</w:t>
      </w:r>
      <w:r w:rsidRPr="009E52E7">
        <w:rPr>
          <w:color w:val="FF0000"/>
        </w:rPr>
        <w:t>00 caratteri</w:t>
      </w:r>
    </w:p>
    <w:p w14:paraId="6EED8B33" w14:textId="77777777" w:rsidR="00243F71" w:rsidRPr="00243F71" w:rsidRDefault="00243F71" w:rsidP="00243F71"/>
    <w:p w14:paraId="5151B576" w14:textId="07122467" w:rsidR="00243F71" w:rsidRDefault="00243F71" w:rsidP="00243F71">
      <w:pPr>
        <w:pStyle w:val="Heading2"/>
      </w:pPr>
      <w:r w:rsidRPr="00243F71">
        <w:t>Attivazione di contratti a tempo determinato di cui alla lettera a) dell’articolo 24, comma 3, della Legge 240/2010 [Università]</w:t>
      </w:r>
    </w:p>
    <w:p w14:paraId="5E0B2EA6" w14:textId="1251097C" w:rsidR="00243F71" w:rsidRDefault="00243F71" w:rsidP="00243F71">
      <w:pPr>
        <w:ind w:left="426"/>
        <w:rPr>
          <w:b/>
          <w:bCs/>
        </w:rPr>
      </w:pPr>
      <w:r w:rsidRPr="00243F71">
        <w:rPr>
          <w:b/>
          <w:bCs/>
        </w:rPr>
        <w:t>Importo Stanziato</w:t>
      </w:r>
      <w:r w:rsidR="00AE467B">
        <w:rPr>
          <w:b/>
          <w:bCs/>
        </w:rPr>
        <w:t xml:space="preserve"> (2021 e 2022)</w:t>
      </w:r>
      <w:r w:rsidRPr="00243F71">
        <w:t xml:space="preserve">: </w:t>
      </w:r>
      <w:r w:rsidRPr="00AE467B">
        <w:t>0,00 euro</w:t>
      </w:r>
    </w:p>
    <w:p w14:paraId="58FD7F3C" w14:textId="5294D2A5" w:rsidR="00516AC3" w:rsidRPr="00243F71" w:rsidRDefault="00243F71" w:rsidP="007F640E">
      <w:pPr>
        <w:ind w:left="426"/>
        <w:jc w:val="both"/>
        <w:rPr>
          <w:i/>
          <w:iCs/>
        </w:rPr>
      </w:pPr>
      <w:r w:rsidRPr="00243F71">
        <w:rPr>
          <w:b/>
          <w:bCs/>
        </w:rPr>
        <w:t>Descrizione dell’intervento:</w:t>
      </w:r>
      <w:r w:rsidRPr="00243F71">
        <w:t xml:space="preserve"> </w:t>
      </w:r>
      <w:r w:rsidRPr="00243F71">
        <w:rPr>
          <w:i/>
          <w:iCs/>
        </w:rPr>
        <w:t xml:space="preserve">Descrivere in questa sezione il dettaglio delle attività </w:t>
      </w:r>
      <w:r w:rsidR="00AE467B">
        <w:rPr>
          <w:i/>
          <w:iCs/>
        </w:rPr>
        <w:t xml:space="preserve">svolte </w:t>
      </w:r>
      <w:r w:rsidRPr="00243F71">
        <w:rPr>
          <w:i/>
          <w:iCs/>
        </w:rPr>
        <w:t>nell’ambito dell’intervento</w:t>
      </w:r>
      <w:r w:rsidR="00AE467B">
        <w:rPr>
          <w:i/>
          <w:iCs/>
        </w:rPr>
        <w:t xml:space="preserve"> e i risultati raggiunti grazie al sostegno del fondo PNR</w:t>
      </w:r>
      <w:r w:rsidRPr="00243F71">
        <w:rPr>
          <w:i/>
          <w:iCs/>
        </w:rPr>
        <w:t>. Illustrare la coerenza delle attività e degli obiettivi con le priorità definite nel PNR 2021-2027</w:t>
      </w:r>
      <w:r w:rsidR="005E1D54">
        <w:rPr>
          <w:i/>
          <w:iCs/>
        </w:rPr>
        <w:tab/>
      </w:r>
    </w:p>
    <w:p w14:paraId="629D25AB" w14:textId="5B8789C2" w:rsidR="00516AC3" w:rsidRPr="00516AC3" w:rsidRDefault="00516AC3" w:rsidP="00516AC3"/>
    <w:p w14:paraId="2CF0BAA1" w14:textId="506A550F" w:rsidR="00243F71" w:rsidRDefault="00243F71" w:rsidP="00243F71">
      <w:pPr>
        <w:pStyle w:val="Heading2"/>
      </w:pPr>
      <w:r w:rsidRPr="00243F71">
        <w:t>Impiego di personale per esigenze di ricerca non ricomprese nell'attività ordinaria [Enti di Ricerca]</w:t>
      </w:r>
    </w:p>
    <w:p w14:paraId="1D4772A6" w14:textId="77777777" w:rsidR="00AE467B" w:rsidRDefault="00AE467B" w:rsidP="00AE467B">
      <w:pPr>
        <w:ind w:left="426"/>
        <w:rPr>
          <w:b/>
          <w:bCs/>
        </w:rPr>
      </w:pPr>
      <w:r w:rsidRPr="00243F71">
        <w:rPr>
          <w:b/>
          <w:bCs/>
        </w:rPr>
        <w:t>Importo Stanziato</w:t>
      </w:r>
      <w:r>
        <w:rPr>
          <w:b/>
          <w:bCs/>
        </w:rPr>
        <w:t xml:space="preserve"> (2021 e 2022)</w:t>
      </w:r>
      <w:r w:rsidRPr="00243F71">
        <w:t xml:space="preserve">: </w:t>
      </w:r>
      <w:r w:rsidRPr="00AE467B">
        <w:t>0,00 euro</w:t>
      </w:r>
    </w:p>
    <w:p w14:paraId="59060CD7" w14:textId="77777777" w:rsidR="00AE467B" w:rsidRPr="00243F71" w:rsidRDefault="00AE467B" w:rsidP="00AE467B">
      <w:pPr>
        <w:ind w:left="426"/>
        <w:jc w:val="both"/>
        <w:rPr>
          <w:i/>
          <w:iCs/>
        </w:rPr>
      </w:pPr>
      <w:r w:rsidRPr="00243F71">
        <w:rPr>
          <w:b/>
          <w:bCs/>
        </w:rPr>
        <w:t>Descrizione dell’intervento:</w:t>
      </w:r>
      <w:r w:rsidRPr="00243F71">
        <w:t xml:space="preserve"> </w:t>
      </w:r>
      <w:r w:rsidRPr="00243F71">
        <w:rPr>
          <w:i/>
          <w:iCs/>
        </w:rPr>
        <w:t xml:space="preserve">Descrivere in questa sezione il dettaglio delle attività </w:t>
      </w:r>
      <w:r>
        <w:rPr>
          <w:i/>
          <w:iCs/>
        </w:rPr>
        <w:t xml:space="preserve">svolte </w:t>
      </w:r>
      <w:r w:rsidRPr="00243F71">
        <w:rPr>
          <w:i/>
          <w:iCs/>
        </w:rPr>
        <w:t>nell’ambito dell’intervento</w:t>
      </w:r>
      <w:r>
        <w:rPr>
          <w:i/>
          <w:iCs/>
        </w:rPr>
        <w:t xml:space="preserve"> e i risultati raggiunti grazie al sostegno del fondo PNR</w:t>
      </w:r>
      <w:r w:rsidRPr="00243F71">
        <w:rPr>
          <w:i/>
          <w:iCs/>
        </w:rPr>
        <w:t>. Illustrare la coerenza delle attività e degli obiettivi con le priorità definite nel PNR 2021-2027</w:t>
      </w:r>
      <w:r>
        <w:rPr>
          <w:i/>
          <w:iCs/>
        </w:rPr>
        <w:tab/>
      </w:r>
    </w:p>
    <w:p w14:paraId="03C8915D" w14:textId="2B9B8B85" w:rsidR="00516AC3" w:rsidRDefault="00516AC3" w:rsidP="00516AC3"/>
    <w:p w14:paraId="19231575" w14:textId="167FAB73" w:rsidR="00243F71" w:rsidRDefault="00243F71" w:rsidP="00243F71">
      <w:pPr>
        <w:pStyle w:val="Heading2"/>
      </w:pPr>
      <w:r w:rsidRPr="00243F71">
        <w:t>Iniziative di ricerca propedeutiche alla presentazione di progetti di ricerca nell’ambito del primo pilastro del Programma Quadro per la Ricerca “Horizon Europe</w:t>
      </w:r>
      <w:r w:rsidR="00E037E8">
        <w:t>”</w:t>
      </w:r>
    </w:p>
    <w:p w14:paraId="58277955" w14:textId="77777777" w:rsidR="00AE467B" w:rsidRDefault="00AE467B" w:rsidP="00AE467B">
      <w:pPr>
        <w:ind w:left="426"/>
        <w:rPr>
          <w:b/>
          <w:bCs/>
        </w:rPr>
      </w:pPr>
      <w:r w:rsidRPr="00243F71">
        <w:rPr>
          <w:b/>
          <w:bCs/>
        </w:rPr>
        <w:t>Importo Stanziato</w:t>
      </w:r>
      <w:r>
        <w:rPr>
          <w:b/>
          <w:bCs/>
        </w:rPr>
        <w:t xml:space="preserve"> (2021 e 2022)</w:t>
      </w:r>
      <w:r w:rsidRPr="00243F71">
        <w:t xml:space="preserve">: </w:t>
      </w:r>
      <w:r w:rsidRPr="00AE467B">
        <w:t>0,00 euro</w:t>
      </w:r>
    </w:p>
    <w:p w14:paraId="7D669AED" w14:textId="77777777" w:rsidR="00AE467B" w:rsidRPr="00243F71" w:rsidRDefault="00AE467B" w:rsidP="00AE467B">
      <w:pPr>
        <w:ind w:left="426"/>
        <w:jc w:val="both"/>
        <w:rPr>
          <w:i/>
          <w:iCs/>
        </w:rPr>
      </w:pPr>
      <w:r w:rsidRPr="00243F71">
        <w:rPr>
          <w:b/>
          <w:bCs/>
        </w:rPr>
        <w:t>Descrizione dell’intervento:</w:t>
      </w:r>
      <w:r w:rsidRPr="00243F71">
        <w:t xml:space="preserve"> </w:t>
      </w:r>
      <w:r w:rsidRPr="00243F71">
        <w:rPr>
          <w:i/>
          <w:iCs/>
        </w:rPr>
        <w:t xml:space="preserve">Descrivere in questa sezione il dettaglio delle attività </w:t>
      </w:r>
      <w:r>
        <w:rPr>
          <w:i/>
          <w:iCs/>
        </w:rPr>
        <w:t xml:space="preserve">svolte </w:t>
      </w:r>
      <w:r w:rsidRPr="00243F71">
        <w:rPr>
          <w:i/>
          <w:iCs/>
        </w:rPr>
        <w:t>nell’ambito dell’intervento</w:t>
      </w:r>
      <w:r>
        <w:rPr>
          <w:i/>
          <w:iCs/>
        </w:rPr>
        <w:t xml:space="preserve"> e i risultati raggiunti grazie al sostegno del fondo PNR</w:t>
      </w:r>
      <w:r w:rsidRPr="00243F71">
        <w:rPr>
          <w:i/>
          <w:iCs/>
        </w:rPr>
        <w:t>. Illustrare la coerenza delle attività e degli obiettivi con le priorità definite nel PNR 2021-2027</w:t>
      </w:r>
      <w:r>
        <w:rPr>
          <w:i/>
          <w:iCs/>
        </w:rPr>
        <w:tab/>
      </w:r>
    </w:p>
    <w:p w14:paraId="094437F3" w14:textId="446D576D" w:rsidR="00243F71" w:rsidRDefault="00243F71" w:rsidP="00516AC3"/>
    <w:p w14:paraId="27D9C470" w14:textId="5BAA512C" w:rsidR="00243F71" w:rsidRDefault="00243F71" w:rsidP="00243F71">
      <w:pPr>
        <w:pStyle w:val="Heading2"/>
      </w:pPr>
      <w:r w:rsidRPr="00243F71">
        <w:t>Interventi volti al potenziamento delle infrastrutture di ricerca</w:t>
      </w:r>
    </w:p>
    <w:p w14:paraId="64526943" w14:textId="77777777" w:rsidR="00AE467B" w:rsidRDefault="00AE467B" w:rsidP="00AE467B">
      <w:pPr>
        <w:ind w:left="426"/>
        <w:rPr>
          <w:b/>
          <w:bCs/>
        </w:rPr>
      </w:pPr>
      <w:r w:rsidRPr="00243F71">
        <w:rPr>
          <w:b/>
          <w:bCs/>
        </w:rPr>
        <w:t>Importo Stanziato</w:t>
      </w:r>
      <w:r>
        <w:rPr>
          <w:b/>
          <w:bCs/>
        </w:rPr>
        <w:t xml:space="preserve"> (2021 e 2022)</w:t>
      </w:r>
      <w:r w:rsidRPr="00243F71">
        <w:t xml:space="preserve">: </w:t>
      </w:r>
      <w:r w:rsidRPr="00AE467B">
        <w:t>0,00 euro</w:t>
      </w:r>
    </w:p>
    <w:p w14:paraId="489D1039" w14:textId="77777777" w:rsidR="00AE467B" w:rsidRPr="00243F71" w:rsidRDefault="00AE467B" w:rsidP="00AE467B">
      <w:pPr>
        <w:ind w:left="426"/>
        <w:jc w:val="both"/>
        <w:rPr>
          <w:i/>
          <w:iCs/>
        </w:rPr>
      </w:pPr>
      <w:r w:rsidRPr="00243F71">
        <w:rPr>
          <w:b/>
          <w:bCs/>
        </w:rPr>
        <w:t>Descrizione dell’intervento:</w:t>
      </w:r>
      <w:r w:rsidRPr="00243F71">
        <w:t xml:space="preserve"> </w:t>
      </w:r>
      <w:r w:rsidRPr="00243F71">
        <w:rPr>
          <w:i/>
          <w:iCs/>
        </w:rPr>
        <w:t xml:space="preserve">Descrivere in questa sezione il dettaglio delle attività </w:t>
      </w:r>
      <w:r>
        <w:rPr>
          <w:i/>
          <w:iCs/>
        </w:rPr>
        <w:t xml:space="preserve">svolte </w:t>
      </w:r>
      <w:r w:rsidRPr="00243F71">
        <w:rPr>
          <w:i/>
          <w:iCs/>
        </w:rPr>
        <w:t>nell’ambito dell’intervento</w:t>
      </w:r>
      <w:r>
        <w:rPr>
          <w:i/>
          <w:iCs/>
        </w:rPr>
        <w:t xml:space="preserve"> e i risultati raggiunti grazie al sostegno del fondo PNR</w:t>
      </w:r>
      <w:r w:rsidRPr="00243F71">
        <w:rPr>
          <w:i/>
          <w:iCs/>
        </w:rPr>
        <w:t>. Illustrare la coerenza delle attività e degli obiettivi con le priorità definite nel PNR 2021-2027</w:t>
      </w:r>
      <w:r>
        <w:rPr>
          <w:i/>
          <w:iCs/>
        </w:rPr>
        <w:tab/>
      </w:r>
    </w:p>
    <w:p w14:paraId="31BFD84D" w14:textId="38974766" w:rsidR="00243F71" w:rsidRDefault="00243F71" w:rsidP="00516AC3"/>
    <w:p w14:paraId="3A37A9C2" w14:textId="7F92FD0A" w:rsidR="00243F71" w:rsidRDefault="00243F71" w:rsidP="00243F71">
      <w:pPr>
        <w:pStyle w:val="Heading2"/>
      </w:pPr>
      <w:r w:rsidRPr="00243F71">
        <w:t>Partenariati pubblico-privati finalizzati ad attuare progettualità a carattere “</w:t>
      </w:r>
      <w:proofErr w:type="spellStart"/>
      <w:r w:rsidRPr="00243F71">
        <w:t>problem-driven</w:t>
      </w:r>
      <w:proofErr w:type="spellEnd"/>
      <w:r w:rsidRPr="00243F71">
        <w:t>” focalizzate su temi centrali nella programmazione europea e coerenti con il PNR</w:t>
      </w:r>
    </w:p>
    <w:p w14:paraId="4C842F3A" w14:textId="77777777" w:rsidR="00AE467B" w:rsidRDefault="00AE467B" w:rsidP="00AE467B">
      <w:pPr>
        <w:ind w:left="426"/>
        <w:rPr>
          <w:b/>
          <w:bCs/>
        </w:rPr>
      </w:pPr>
      <w:r w:rsidRPr="00243F71">
        <w:rPr>
          <w:b/>
          <w:bCs/>
        </w:rPr>
        <w:t>Importo Stanziato</w:t>
      </w:r>
      <w:r>
        <w:rPr>
          <w:b/>
          <w:bCs/>
        </w:rPr>
        <w:t xml:space="preserve"> (2021 e 2022)</w:t>
      </w:r>
      <w:r w:rsidRPr="00243F71">
        <w:t xml:space="preserve">: </w:t>
      </w:r>
      <w:r w:rsidRPr="00AE467B">
        <w:t>0,00 euro</w:t>
      </w:r>
    </w:p>
    <w:p w14:paraId="061499B8" w14:textId="77777777" w:rsidR="00AE467B" w:rsidRPr="00243F71" w:rsidRDefault="00AE467B" w:rsidP="00AE467B">
      <w:pPr>
        <w:ind w:left="426"/>
        <w:jc w:val="both"/>
        <w:rPr>
          <w:i/>
          <w:iCs/>
        </w:rPr>
      </w:pPr>
      <w:r w:rsidRPr="00243F71">
        <w:rPr>
          <w:b/>
          <w:bCs/>
        </w:rPr>
        <w:t>Descrizione dell’intervento:</w:t>
      </w:r>
      <w:r w:rsidRPr="00243F71">
        <w:t xml:space="preserve"> </w:t>
      </w:r>
      <w:r w:rsidRPr="00243F71">
        <w:rPr>
          <w:i/>
          <w:iCs/>
        </w:rPr>
        <w:t xml:space="preserve">Descrivere in questa sezione il dettaglio delle attività </w:t>
      </w:r>
      <w:r>
        <w:rPr>
          <w:i/>
          <w:iCs/>
        </w:rPr>
        <w:t xml:space="preserve">svolte </w:t>
      </w:r>
      <w:r w:rsidRPr="00243F71">
        <w:rPr>
          <w:i/>
          <w:iCs/>
        </w:rPr>
        <w:t>nell’ambito dell’intervento</w:t>
      </w:r>
      <w:r>
        <w:rPr>
          <w:i/>
          <w:iCs/>
        </w:rPr>
        <w:t xml:space="preserve"> e i risultati raggiunti grazie al sostegno del fondo PNR</w:t>
      </w:r>
      <w:r w:rsidRPr="00243F71">
        <w:rPr>
          <w:i/>
          <w:iCs/>
        </w:rPr>
        <w:t>. Illustrare la coerenza delle attività e degli obiettivi con le priorità definite nel PNR 2021-2027</w:t>
      </w:r>
      <w:r>
        <w:rPr>
          <w:i/>
          <w:iCs/>
        </w:rPr>
        <w:tab/>
      </w:r>
    </w:p>
    <w:p w14:paraId="1E9AF863" w14:textId="399D7151" w:rsidR="00243F71" w:rsidRDefault="00243F71" w:rsidP="00516AC3"/>
    <w:p w14:paraId="6D90693B" w14:textId="5ADA0F96" w:rsidR="00243F71" w:rsidRDefault="00243F71" w:rsidP="00243F71">
      <w:pPr>
        <w:pStyle w:val="Heading2"/>
      </w:pPr>
      <w:r w:rsidRPr="00243F71">
        <w:t>Ricerca collaborativa tra Atenei e/o Enti pubblici di ricerca nell’ambito di un progetto coerente con il PNR per conseguire un valore aggiunto più alto di quello conseguibile singolarmente</w:t>
      </w:r>
    </w:p>
    <w:p w14:paraId="5F59CC8F" w14:textId="77777777" w:rsidR="00AE467B" w:rsidRDefault="00AE467B" w:rsidP="00AE467B">
      <w:pPr>
        <w:ind w:left="426"/>
        <w:rPr>
          <w:b/>
          <w:bCs/>
        </w:rPr>
      </w:pPr>
      <w:r w:rsidRPr="00243F71">
        <w:rPr>
          <w:b/>
          <w:bCs/>
        </w:rPr>
        <w:t>Importo Stanziato</w:t>
      </w:r>
      <w:r>
        <w:rPr>
          <w:b/>
          <w:bCs/>
        </w:rPr>
        <w:t xml:space="preserve"> (2021 e 2022)</w:t>
      </w:r>
      <w:r w:rsidRPr="00243F71">
        <w:t xml:space="preserve">: </w:t>
      </w:r>
      <w:r w:rsidRPr="00AE467B">
        <w:t>0,00 euro</w:t>
      </w:r>
    </w:p>
    <w:p w14:paraId="130963F1" w14:textId="77777777" w:rsidR="00AE467B" w:rsidRPr="00243F71" w:rsidRDefault="00AE467B" w:rsidP="00AE467B">
      <w:pPr>
        <w:ind w:left="426"/>
        <w:jc w:val="both"/>
        <w:rPr>
          <w:i/>
          <w:iCs/>
        </w:rPr>
      </w:pPr>
      <w:r w:rsidRPr="00243F71">
        <w:rPr>
          <w:b/>
          <w:bCs/>
        </w:rPr>
        <w:t>Descrizione dell’intervento:</w:t>
      </w:r>
      <w:r w:rsidRPr="00243F71">
        <w:t xml:space="preserve"> </w:t>
      </w:r>
      <w:r w:rsidRPr="00243F71">
        <w:rPr>
          <w:i/>
          <w:iCs/>
        </w:rPr>
        <w:t xml:space="preserve">Descrivere in questa sezione il dettaglio delle attività </w:t>
      </w:r>
      <w:r>
        <w:rPr>
          <w:i/>
          <w:iCs/>
        </w:rPr>
        <w:t xml:space="preserve">svolte </w:t>
      </w:r>
      <w:r w:rsidRPr="00243F71">
        <w:rPr>
          <w:i/>
          <w:iCs/>
        </w:rPr>
        <w:t>nell’ambito dell’intervento</w:t>
      </w:r>
      <w:r>
        <w:rPr>
          <w:i/>
          <w:iCs/>
        </w:rPr>
        <w:t xml:space="preserve"> e i risultati raggiunti grazie al sostegno del fondo PNR</w:t>
      </w:r>
      <w:r w:rsidRPr="00243F71">
        <w:rPr>
          <w:i/>
          <w:iCs/>
        </w:rPr>
        <w:t>. Illustrare la coerenza delle attività e degli obiettivi con le priorità definite nel PNR 2021-2027</w:t>
      </w:r>
      <w:r>
        <w:rPr>
          <w:i/>
          <w:iCs/>
        </w:rPr>
        <w:tab/>
      </w:r>
    </w:p>
    <w:p w14:paraId="6810F4E8" w14:textId="5ACF480C" w:rsidR="00243F71" w:rsidRDefault="00243F71" w:rsidP="00516AC3"/>
    <w:p w14:paraId="2D0E5CDE" w14:textId="7BE8A556" w:rsidR="00243F71" w:rsidRDefault="00E037E8" w:rsidP="00243F71">
      <w:pPr>
        <w:pStyle w:val="Heading2"/>
      </w:pPr>
      <w:r w:rsidRPr="00E037E8">
        <w:t>Iniziative di ricerca interdisciplinare che esplorino temi di rilievo trasversale per il PNR, senza restrizioni basate sull’aderenza a settori scientifici di riferimento o ad aree tematiche prioritarie</w:t>
      </w:r>
    </w:p>
    <w:p w14:paraId="6A4BCDCB" w14:textId="77777777" w:rsidR="00AE467B" w:rsidRDefault="00AE467B" w:rsidP="00AE467B">
      <w:pPr>
        <w:ind w:left="426"/>
        <w:rPr>
          <w:b/>
          <w:bCs/>
        </w:rPr>
      </w:pPr>
      <w:r w:rsidRPr="00243F71">
        <w:rPr>
          <w:b/>
          <w:bCs/>
        </w:rPr>
        <w:t>Importo Stanziato</w:t>
      </w:r>
      <w:r>
        <w:rPr>
          <w:b/>
          <w:bCs/>
        </w:rPr>
        <w:t xml:space="preserve"> (2021 e 2022)</w:t>
      </w:r>
      <w:r w:rsidRPr="00243F71">
        <w:t xml:space="preserve">: </w:t>
      </w:r>
      <w:r w:rsidRPr="00AE467B">
        <w:t>0,00 euro</w:t>
      </w:r>
    </w:p>
    <w:p w14:paraId="7922DC41" w14:textId="77777777" w:rsidR="00AE467B" w:rsidRPr="00243F71" w:rsidRDefault="00AE467B" w:rsidP="00AE467B">
      <w:pPr>
        <w:ind w:left="426"/>
        <w:jc w:val="both"/>
        <w:rPr>
          <w:i/>
          <w:iCs/>
        </w:rPr>
      </w:pPr>
      <w:r w:rsidRPr="00243F71">
        <w:rPr>
          <w:b/>
          <w:bCs/>
        </w:rPr>
        <w:t>Descrizione dell’intervento:</w:t>
      </w:r>
      <w:r w:rsidRPr="00243F71">
        <w:t xml:space="preserve"> </w:t>
      </w:r>
      <w:r w:rsidRPr="00243F71">
        <w:rPr>
          <w:i/>
          <w:iCs/>
        </w:rPr>
        <w:t xml:space="preserve">Descrivere in questa sezione il dettaglio delle attività </w:t>
      </w:r>
      <w:r>
        <w:rPr>
          <w:i/>
          <w:iCs/>
        </w:rPr>
        <w:t xml:space="preserve">svolte </w:t>
      </w:r>
      <w:r w:rsidRPr="00243F71">
        <w:rPr>
          <w:i/>
          <w:iCs/>
        </w:rPr>
        <w:t>nell’ambito dell’intervento</w:t>
      </w:r>
      <w:r>
        <w:rPr>
          <w:i/>
          <w:iCs/>
        </w:rPr>
        <w:t xml:space="preserve"> e i risultati raggiunti grazie al sostegno del fondo PNR</w:t>
      </w:r>
      <w:r w:rsidRPr="00243F71">
        <w:rPr>
          <w:i/>
          <w:iCs/>
        </w:rPr>
        <w:t>. Illustrare la coerenza delle attività e degli obiettivi con le priorità definite nel PNR 2021-2027</w:t>
      </w:r>
      <w:r>
        <w:rPr>
          <w:i/>
          <w:iCs/>
        </w:rPr>
        <w:tab/>
      </w:r>
    </w:p>
    <w:p w14:paraId="5D0BE99F" w14:textId="78C21462" w:rsidR="00243F71" w:rsidRDefault="00243F71" w:rsidP="00516AC3"/>
    <w:p w14:paraId="15B033B5" w14:textId="4EE47990" w:rsidR="00243F71" w:rsidRDefault="00E037E8" w:rsidP="00243F71">
      <w:pPr>
        <w:pStyle w:val="Heading2"/>
      </w:pPr>
      <w:r w:rsidRPr="00E037E8">
        <w:t xml:space="preserve">Iniziative a sostegno di gruppi di lavoro a carattere internazionale tra giovani ricercatori post-dottorali (sul modello degli “Young Independent </w:t>
      </w:r>
      <w:proofErr w:type="spellStart"/>
      <w:r w:rsidRPr="00E037E8">
        <w:t>Research</w:t>
      </w:r>
      <w:proofErr w:type="spellEnd"/>
      <w:r w:rsidRPr="00E037E8">
        <w:t xml:space="preserve"> Groups (YIRG”) promossi dal Fondo per la Ricerca austriaco)</w:t>
      </w:r>
    </w:p>
    <w:p w14:paraId="49689EF3" w14:textId="77777777" w:rsidR="00AE467B" w:rsidRDefault="00AE467B" w:rsidP="00AE467B">
      <w:pPr>
        <w:ind w:left="426"/>
        <w:rPr>
          <w:b/>
          <w:bCs/>
        </w:rPr>
      </w:pPr>
      <w:r w:rsidRPr="00243F71">
        <w:rPr>
          <w:b/>
          <w:bCs/>
        </w:rPr>
        <w:t>Importo Stanziato</w:t>
      </w:r>
      <w:r>
        <w:rPr>
          <w:b/>
          <w:bCs/>
        </w:rPr>
        <w:t xml:space="preserve"> (2021 e 2022)</w:t>
      </w:r>
      <w:r w:rsidRPr="00243F71">
        <w:t xml:space="preserve">: </w:t>
      </w:r>
      <w:r w:rsidRPr="00AE467B">
        <w:t>0,00 euro</w:t>
      </w:r>
    </w:p>
    <w:p w14:paraId="4DA6BB80" w14:textId="77777777" w:rsidR="00AE467B" w:rsidRPr="00243F71" w:rsidRDefault="00AE467B" w:rsidP="00AE467B">
      <w:pPr>
        <w:ind w:left="426"/>
        <w:jc w:val="both"/>
        <w:rPr>
          <w:i/>
          <w:iCs/>
        </w:rPr>
      </w:pPr>
      <w:r w:rsidRPr="00243F71">
        <w:rPr>
          <w:b/>
          <w:bCs/>
        </w:rPr>
        <w:t>Descrizione dell’intervento:</w:t>
      </w:r>
      <w:r w:rsidRPr="00243F71">
        <w:t xml:space="preserve"> </w:t>
      </w:r>
      <w:r w:rsidRPr="00243F71">
        <w:rPr>
          <w:i/>
          <w:iCs/>
        </w:rPr>
        <w:t xml:space="preserve">Descrivere in questa sezione il dettaglio delle attività </w:t>
      </w:r>
      <w:r>
        <w:rPr>
          <w:i/>
          <w:iCs/>
        </w:rPr>
        <w:t xml:space="preserve">svolte </w:t>
      </w:r>
      <w:r w:rsidRPr="00243F71">
        <w:rPr>
          <w:i/>
          <w:iCs/>
        </w:rPr>
        <w:t>nell’ambito dell’intervento</w:t>
      </w:r>
      <w:r>
        <w:rPr>
          <w:i/>
          <w:iCs/>
        </w:rPr>
        <w:t xml:space="preserve"> e i risultati raggiunti grazie al sostegno del fondo PNR</w:t>
      </w:r>
      <w:r w:rsidRPr="00243F71">
        <w:rPr>
          <w:i/>
          <w:iCs/>
        </w:rPr>
        <w:t>. Illustrare la coerenza delle attività e degli obiettivi con le priorità definite nel PNR 2021-2027</w:t>
      </w:r>
      <w:r>
        <w:rPr>
          <w:i/>
          <w:iCs/>
        </w:rPr>
        <w:tab/>
      </w:r>
    </w:p>
    <w:p w14:paraId="4894F60D" w14:textId="4AECC926" w:rsidR="00243F71" w:rsidRDefault="00243F71" w:rsidP="00516AC3"/>
    <w:p w14:paraId="4F50FEE7" w14:textId="62B02EC8" w:rsidR="00243F71" w:rsidRDefault="00E037E8" w:rsidP="00243F71">
      <w:pPr>
        <w:pStyle w:val="Heading2"/>
      </w:pPr>
      <w:r w:rsidRPr="00E037E8">
        <w:t>Altre iniziative [solo per soggetti assegnatari, nel biennio 2021-2022, di un importo inferiore a 150.000,00 euro]</w:t>
      </w:r>
    </w:p>
    <w:p w14:paraId="55EF4B7C" w14:textId="77777777" w:rsidR="00AE467B" w:rsidRDefault="00AE467B" w:rsidP="00AE467B">
      <w:pPr>
        <w:ind w:left="426"/>
        <w:rPr>
          <w:b/>
          <w:bCs/>
        </w:rPr>
      </w:pPr>
      <w:r w:rsidRPr="00243F71">
        <w:rPr>
          <w:b/>
          <w:bCs/>
        </w:rPr>
        <w:t>Importo Stanziato</w:t>
      </w:r>
      <w:r>
        <w:rPr>
          <w:b/>
          <w:bCs/>
        </w:rPr>
        <w:t xml:space="preserve"> (2021 e 2022)</w:t>
      </w:r>
      <w:r w:rsidRPr="00243F71">
        <w:t xml:space="preserve">: </w:t>
      </w:r>
      <w:r w:rsidRPr="00AE467B">
        <w:t>0,00 euro</w:t>
      </w:r>
    </w:p>
    <w:p w14:paraId="582FC0FE" w14:textId="77777777" w:rsidR="00AE467B" w:rsidRPr="00243F71" w:rsidRDefault="00AE467B" w:rsidP="00AE467B">
      <w:pPr>
        <w:ind w:left="426"/>
        <w:jc w:val="both"/>
        <w:rPr>
          <w:i/>
          <w:iCs/>
        </w:rPr>
      </w:pPr>
      <w:r w:rsidRPr="00243F71">
        <w:rPr>
          <w:b/>
          <w:bCs/>
        </w:rPr>
        <w:t>Descrizione dell’intervento:</w:t>
      </w:r>
      <w:r w:rsidRPr="00243F71">
        <w:t xml:space="preserve"> </w:t>
      </w:r>
      <w:r w:rsidRPr="00243F71">
        <w:rPr>
          <w:i/>
          <w:iCs/>
        </w:rPr>
        <w:t xml:space="preserve">Descrivere in questa sezione il dettaglio delle attività </w:t>
      </w:r>
      <w:r>
        <w:rPr>
          <w:i/>
          <w:iCs/>
        </w:rPr>
        <w:t xml:space="preserve">svolte </w:t>
      </w:r>
      <w:r w:rsidRPr="00243F71">
        <w:rPr>
          <w:i/>
          <w:iCs/>
        </w:rPr>
        <w:t>nell’ambito dell’intervento</w:t>
      </w:r>
      <w:r>
        <w:rPr>
          <w:i/>
          <w:iCs/>
        </w:rPr>
        <w:t xml:space="preserve"> e i risultati raggiunti grazie al sostegno del fondo PNR</w:t>
      </w:r>
      <w:r w:rsidRPr="00243F71">
        <w:rPr>
          <w:i/>
          <w:iCs/>
        </w:rPr>
        <w:t>. Illustrare la coerenza delle attività e degli obiettivi con le priorità definite nel PNR 2021-2027</w:t>
      </w:r>
      <w:r>
        <w:rPr>
          <w:i/>
          <w:iCs/>
        </w:rPr>
        <w:tab/>
      </w:r>
    </w:p>
    <w:p w14:paraId="63A47718" w14:textId="77777777" w:rsidR="00E037E8" w:rsidRDefault="00E037E8" w:rsidP="00E037E8">
      <w:pPr>
        <w:ind w:left="426"/>
        <w:rPr>
          <w:i/>
          <w:iCs/>
        </w:rPr>
      </w:pPr>
    </w:p>
    <w:p w14:paraId="7FE8497C" w14:textId="0E04A7C2" w:rsidR="00AE467B" w:rsidRDefault="00AE467B" w:rsidP="00E037E8">
      <w:pPr>
        <w:ind w:left="426"/>
        <w:rPr>
          <w:i/>
          <w:iCs/>
        </w:rPr>
        <w:sectPr w:rsidR="00AE467B">
          <w:head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881F96" w14:textId="7E9DC2C1" w:rsidR="00E037E8" w:rsidRDefault="00AE467B" w:rsidP="00E037E8">
      <w:pPr>
        <w:pStyle w:val="Heading1"/>
      </w:pPr>
      <w:bookmarkStart w:id="2" w:name="_Toc81823880"/>
      <w:r>
        <w:lastRenderedPageBreak/>
        <w:t>Riepilogo finanziario</w:t>
      </w:r>
      <w:bookmarkEnd w:id="2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46"/>
        <w:gridCol w:w="1621"/>
        <w:gridCol w:w="1621"/>
        <w:gridCol w:w="1621"/>
        <w:gridCol w:w="1621"/>
        <w:gridCol w:w="1618"/>
      </w:tblGrid>
      <w:tr w:rsidR="00AE467B" w:rsidRPr="00E037E8" w14:paraId="3DD1FC3C" w14:textId="77777777" w:rsidTr="00712C7A">
        <w:trPr>
          <w:trHeight w:val="624"/>
        </w:trPr>
        <w:tc>
          <w:tcPr>
            <w:tcW w:w="2096" w:type="pct"/>
            <w:vAlign w:val="center"/>
          </w:tcPr>
          <w:p w14:paraId="04917FBA" w14:textId="77777777" w:rsidR="00AE467B" w:rsidRPr="00E037E8" w:rsidRDefault="00AE467B" w:rsidP="00AE467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E037E8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TIPOLOGIA DI INTERVENTO</w:t>
            </w:r>
          </w:p>
        </w:tc>
        <w:tc>
          <w:tcPr>
            <w:tcW w:w="581" w:type="pct"/>
            <w:vAlign w:val="center"/>
          </w:tcPr>
          <w:p w14:paraId="44DC073C" w14:textId="32EDE30D" w:rsidR="00AE467B" w:rsidRPr="00E037E8" w:rsidRDefault="00AE467B" w:rsidP="00AE467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Stanziamenti </w:t>
            </w:r>
            <w:r w:rsidRPr="00E037E8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2021</w:t>
            </w:r>
          </w:p>
        </w:tc>
        <w:tc>
          <w:tcPr>
            <w:tcW w:w="581" w:type="pct"/>
            <w:vAlign w:val="center"/>
          </w:tcPr>
          <w:p w14:paraId="58C6A92C" w14:textId="1A482BA4" w:rsidR="00AE467B" w:rsidRPr="00E037E8" w:rsidRDefault="00AE467B" w:rsidP="00AE467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Stanziamenti </w:t>
            </w:r>
            <w:r w:rsidRPr="00E037E8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202</w:t>
            </w:r>
            <w:r w:rsidR="00712C7A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81" w:type="pct"/>
            <w:vAlign w:val="center"/>
          </w:tcPr>
          <w:p w14:paraId="31003EF5" w14:textId="5F42D6EC" w:rsidR="00AE467B" w:rsidRPr="00E037E8" w:rsidRDefault="00AE467B" w:rsidP="00AE467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Totale Stanziamenti</w:t>
            </w:r>
          </w:p>
        </w:tc>
        <w:tc>
          <w:tcPr>
            <w:tcW w:w="581" w:type="pct"/>
            <w:vAlign w:val="center"/>
          </w:tcPr>
          <w:p w14:paraId="6817F61B" w14:textId="379DCAAC" w:rsidR="00AE467B" w:rsidRPr="00E037E8" w:rsidRDefault="00AE467B" w:rsidP="00AE467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Importo Speso al 30/06/2025</w:t>
            </w:r>
          </w:p>
        </w:tc>
        <w:tc>
          <w:tcPr>
            <w:tcW w:w="580" w:type="pct"/>
            <w:vAlign w:val="center"/>
          </w:tcPr>
          <w:p w14:paraId="1A15D7DB" w14:textId="7EC17BA1" w:rsidR="00AE467B" w:rsidRPr="00E037E8" w:rsidRDefault="00AE467B" w:rsidP="00AE467B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>Residuo</w:t>
            </w:r>
            <w:r w:rsidR="00712C7A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 al 30/06/2025</w:t>
            </w:r>
          </w:p>
        </w:tc>
      </w:tr>
      <w:tr w:rsidR="00AE467B" w:rsidRPr="00E037E8" w14:paraId="1AA3479E" w14:textId="77777777" w:rsidTr="00712C7A">
        <w:trPr>
          <w:trHeight w:val="624"/>
        </w:trPr>
        <w:tc>
          <w:tcPr>
            <w:tcW w:w="2096" w:type="pct"/>
            <w:vAlign w:val="center"/>
          </w:tcPr>
          <w:p w14:paraId="3BC65985" w14:textId="77777777" w:rsidR="00AE467B" w:rsidRPr="00E037E8" w:rsidRDefault="00AE467B" w:rsidP="00E037E8">
            <w:pP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a. Attivazione di contratti a tempo determinato di cui alla lettera a) dell’articolo 24, comma 3, della Legge 240/2010 [Università]</w:t>
            </w:r>
          </w:p>
        </w:tc>
        <w:tc>
          <w:tcPr>
            <w:tcW w:w="581" w:type="pct"/>
            <w:vAlign w:val="center"/>
          </w:tcPr>
          <w:p w14:paraId="6B21766D" w14:textId="0F258AD1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1" w:type="pct"/>
            <w:vAlign w:val="center"/>
          </w:tcPr>
          <w:p w14:paraId="4D544533" w14:textId="20DAB988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1" w:type="pct"/>
            <w:vAlign w:val="center"/>
          </w:tcPr>
          <w:p w14:paraId="4023728A" w14:textId="1E3264B4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1" w:type="pct"/>
            <w:vAlign w:val="center"/>
          </w:tcPr>
          <w:p w14:paraId="6D216A82" w14:textId="52BFFB04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0" w:type="pct"/>
            <w:vAlign w:val="center"/>
          </w:tcPr>
          <w:p w14:paraId="42EB0BC6" w14:textId="19FD4FE2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</w:tr>
      <w:tr w:rsidR="00AE467B" w:rsidRPr="00E037E8" w14:paraId="530E9E89" w14:textId="77777777" w:rsidTr="00712C7A">
        <w:trPr>
          <w:trHeight w:val="624"/>
        </w:trPr>
        <w:tc>
          <w:tcPr>
            <w:tcW w:w="2096" w:type="pct"/>
            <w:vAlign w:val="center"/>
          </w:tcPr>
          <w:p w14:paraId="04FF3A6A" w14:textId="77777777" w:rsidR="00AE467B" w:rsidRPr="00E037E8" w:rsidRDefault="00AE467B" w:rsidP="00E037E8">
            <w:pP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b. Impiego di personale per esigenze di ricerca non ricomprese nell'attività ordinaria [Enti di Ricerca]</w:t>
            </w:r>
          </w:p>
        </w:tc>
        <w:tc>
          <w:tcPr>
            <w:tcW w:w="581" w:type="pct"/>
            <w:vAlign w:val="center"/>
          </w:tcPr>
          <w:p w14:paraId="2A8774A3" w14:textId="2E4B3EA1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1" w:type="pct"/>
            <w:vAlign w:val="center"/>
          </w:tcPr>
          <w:p w14:paraId="645EE633" w14:textId="020C556D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1" w:type="pct"/>
            <w:vAlign w:val="center"/>
          </w:tcPr>
          <w:p w14:paraId="0357C6EE" w14:textId="0E4E08AA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1" w:type="pct"/>
            <w:vAlign w:val="center"/>
          </w:tcPr>
          <w:p w14:paraId="39456FBA" w14:textId="2A0DA285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0" w:type="pct"/>
            <w:vAlign w:val="center"/>
          </w:tcPr>
          <w:p w14:paraId="1097E4A5" w14:textId="25EE493A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</w:tr>
      <w:tr w:rsidR="00AE467B" w:rsidRPr="00E037E8" w14:paraId="718EC74D" w14:textId="77777777" w:rsidTr="00712C7A">
        <w:trPr>
          <w:trHeight w:val="624"/>
        </w:trPr>
        <w:tc>
          <w:tcPr>
            <w:tcW w:w="2096" w:type="pct"/>
            <w:vAlign w:val="center"/>
          </w:tcPr>
          <w:p w14:paraId="72E4DE4F" w14:textId="77777777" w:rsidR="00AE467B" w:rsidRPr="00E037E8" w:rsidRDefault="00AE467B" w:rsidP="00E037E8">
            <w:pP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c. Iniziative di ricerca propedeutiche alla presentazione di progetti di ricerca nell’ambito del primo pilastro del Programma Quadro per la Ricerca “Horizon Europe</w:t>
            </w:r>
          </w:p>
        </w:tc>
        <w:tc>
          <w:tcPr>
            <w:tcW w:w="581" w:type="pct"/>
            <w:vAlign w:val="center"/>
          </w:tcPr>
          <w:p w14:paraId="7080D0FF" w14:textId="17AE8400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1" w:type="pct"/>
            <w:vAlign w:val="center"/>
          </w:tcPr>
          <w:p w14:paraId="771AE697" w14:textId="2E35E0DC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1" w:type="pct"/>
            <w:vAlign w:val="center"/>
          </w:tcPr>
          <w:p w14:paraId="4F3ED827" w14:textId="62AF08DE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1" w:type="pct"/>
            <w:vAlign w:val="center"/>
          </w:tcPr>
          <w:p w14:paraId="0C347398" w14:textId="68208887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0" w:type="pct"/>
            <w:vAlign w:val="center"/>
          </w:tcPr>
          <w:p w14:paraId="4F67B5CA" w14:textId="417BEB6B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</w:tr>
      <w:tr w:rsidR="00AE467B" w:rsidRPr="00E037E8" w14:paraId="3A1CD148" w14:textId="77777777" w:rsidTr="00712C7A">
        <w:trPr>
          <w:trHeight w:val="624"/>
        </w:trPr>
        <w:tc>
          <w:tcPr>
            <w:tcW w:w="2096" w:type="pct"/>
            <w:vAlign w:val="center"/>
          </w:tcPr>
          <w:p w14:paraId="0D80CEF6" w14:textId="77777777" w:rsidR="00AE467B" w:rsidRPr="00E037E8" w:rsidRDefault="00AE467B" w:rsidP="00E037E8">
            <w:pP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d. Interventi volti al potenziamento delle infrastrutture di ricerca</w:t>
            </w:r>
          </w:p>
        </w:tc>
        <w:tc>
          <w:tcPr>
            <w:tcW w:w="581" w:type="pct"/>
            <w:vAlign w:val="center"/>
          </w:tcPr>
          <w:p w14:paraId="3584B798" w14:textId="1D0AC1DA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1" w:type="pct"/>
            <w:vAlign w:val="center"/>
          </w:tcPr>
          <w:p w14:paraId="3929B756" w14:textId="64001C7B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1" w:type="pct"/>
            <w:vAlign w:val="center"/>
          </w:tcPr>
          <w:p w14:paraId="0015BDBE" w14:textId="6FF425CE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1" w:type="pct"/>
            <w:vAlign w:val="center"/>
          </w:tcPr>
          <w:p w14:paraId="546D5028" w14:textId="4322966F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0" w:type="pct"/>
            <w:vAlign w:val="center"/>
          </w:tcPr>
          <w:p w14:paraId="541FDF9C" w14:textId="4A034E4C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</w:tr>
      <w:tr w:rsidR="00AE467B" w:rsidRPr="00E037E8" w14:paraId="529CAA6E" w14:textId="77777777" w:rsidTr="00712C7A">
        <w:trPr>
          <w:trHeight w:val="624"/>
        </w:trPr>
        <w:tc>
          <w:tcPr>
            <w:tcW w:w="2096" w:type="pct"/>
            <w:vAlign w:val="center"/>
          </w:tcPr>
          <w:p w14:paraId="7E958CA5" w14:textId="77777777" w:rsidR="00AE467B" w:rsidRPr="00E037E8" w:rsidRDefault="00AE467B" w:rsidP="00E037E8">
            <w:pP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e. Partenariati pubblico-privati finalizzati ad attuare progettualità a carattere “</w:t>
            </w:r>
            <w:proofErr w:type="spellStart"/>
            <w:r w:rsidRPr="00E037E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problem-driven</w:t>
            </w:r>
            <w:proofErr w:type="spellEnd"/>
            <w:r w:rsidRPr="00E037E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” focalizzate su temi centrali nella programmazione europea e coerenti con il PNR</w:t>
            </w:r>
          </w:p>
        </w:tc>
        <w:tc>
          <w:tcPr>
            <w:tcW w:w="581" w:type="pct"/>
            <w:vAlign w:val="center"/>
          </w:tcPr>
          <w:p w14:paraId="49F32018" w14:textId="40BB9778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1" w:type="pct"/>
            <w:vAlign w:val="center"/>
          </w:tcPr>
          <w:p w14:paraId="7CB7EAC5" w14:textId="7351933E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1" w:type="pct"/>
            <w:vAlign w:val="center"/>
          </w:tcPr>
          <w:p w14:paraId="375C93FC" w14:textId="045B4507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1" w:type="pct"/>
            <w:vAlign w:val="center"/>
          </w:tcPr>
          <w:p w14:paraId="6C88236E" w14:textId="20F1EFAD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0" w:type="pct"/>
            <w:vAlign w:val="center"/>
          </w:tcPr>
          <w:p w14:paraId="516E4FA5" w14:textId="7BDF9F0F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</w:tr>
      <w:tr w:rsidR="00AE467B" w:rsidRPr="00E037E8" w14:paraId="49754C81" w14:textId="77777777" w:rsidTr="00712C7A">
        <w:trPr>
          <w:trHeight w:val="624"/>
        </w:trPr>
        <w:tc>
          <w:tcPr>
            <w:tcW w:w="2096" w:type="pct"/>
            <w:vAlign w:val="center"/>
          </w:tcPr>
          <w:p w14:paraId="5F431CD2" w14:textId="77777777" w:rsidR="00AE467B" w:rsidRPr="00E037E8" w:rsidRDefault="00AE467B" w:rsidP="00E037E8">
            <w:pP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f. Ricerca collaborativa tra Atenei e/o Enti pubblici di ricerca nell’ambito di un progetto coerente con il PNR per conseguire un valore aggiunto più alto di quello conseguibile singolarmente</w:t>
            </w:r>
          </w:p>
        </w:tc>
        <w:tc>
          <w:tcPr>
            <w:tcW w:w="581" w:type="pct"/>
            <w:vAlign w:val="center"/>
          </w:tcPr>
          <w:p w14:paraId="522F4B3B" w14:textId="77AEB72C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1" w:type="pct"/>
            <w:vAlign w:val="center"/>
          </w:tcPr>
          <w:p w14:paraId="14D3B31C" w14:textId="1B8A9555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1" w:type="pct"/>
            <w:vAlign w:val="center"/>
          </w:tcPr>
          <w:p w14:paraId="797C843E" w14:textId="3C73D451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1" w:type="pct"/>
            <w:vAlign w:val="center"/>
          </w:tcPr>
          <w:p w14:paraId="278A7666" w14:textId="7C848108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0" w:type="pct"/>
            <w:vAlign w:val="center"/>
          </w:tcPr>
          <w:p w14:paraId="5C27DD1D" w14:textId="4CE60067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</w:tr>
      <w:tr w:rsidR="00AE467B" w:rsidRPr="00E037E8" w14:paraId="010D0C87" w14:textId="77777777" w:rsidTr="00712C7A">
        <w:trPr>
          <w:trHeight w:val="624"/>
        </w:trPr>
        <w:tc>
          <w:tcPr>
            <w:tcW w:w="2096" w:type="pct"/>
            <w:vAlign w:val="center"/>
          </w:tcPr>
          <w:p w14:paraId="3404D831" w14:textId="77777777" w:rsidR="00AE467B" w:rsidRPr="00E037E8" w:rsidRDefault="00AE467B" w:rsidP="00E037E8">
            <w:pP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g. Iniziative di ricerca interdisciplinare che esplorino temi di rilievo trasversale per il PNR, senza restrizioni basate sull’aderenza a settori scientifici di riferimento o ad aree tematiche prioritarie</w:t>
            </w:r>
          </w:p>
        </w:tc>
        <w:tc>
          <w:tcPr>
            <w:tcW w:w="581" w:type="pct"/>
            <w:vAlign w:val="center"/>
          </w:tcPr>
          <w:p w14:paraId="0F46F00C" w14:textId="04B6185C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1" w:type="pct"/>
            <w:vAlign w:val="center"/>
          </w:tcPr>
          <w:p w14:paraId="270F722C" w14:textId="2E8F8F42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1" w:type="pct"/>
            <w:vAlign w:val="center"/>
          </w:tcPr>
          <w:p w14:paraId="0BD749F2" w14:textId="42A4F8CC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1" w:type="pct"/>
            <w:vAlign w:val="center"/>
          </w:tcPr>
          <w:p w14:paraId="6C3A718C" w14:textId="02571129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0" w:type="pct"/>
            <w:vAlign w:val="center"/>
          </w:tcPr>
          <w:p w14:paraId="2A054601" w14:textId="2EAA564C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</w:tr>
      <w:tr w:rsidR="00AE467B" w:rsidRPr="00E037E8" w14:paraId="6CE6E46B" w14:textId="77777777" w:rsidTr="00712C7A">
        <w:trPr>
          <w:trHeight w:val="624"/>
        </w:trPr>
        <w:tc>
          <w:tcPr>
            <w:tcW w:w="2096" w:type="pct"/>
            <w:vAlign w:val="center"/>
          </w:tcPr>
          <w:p w14:paraId="6CA6359C" w14:textId="77777777" w:rsidR="00AE467B" w:rsidRPr="00E037E8" w:rsidRDefault="00AE467B" w:rsidP="00E037E8">
            <w:pP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h. Iniziative a sostegno di gruppi di lavoro a carattere internazionale tra giovani ricercatori post-dottorali (sul modello degli “Young Independent </w:t>
            </w:r>
            <w:proofErr w:type="spellStart"/>
            <w:r w:rsidRPr="00E037E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Research</w:t>
            </w:r>
            <w:proofErr w:type="spellEnd"/>
            <w:r w:rsidRPr="00E037E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Groups (YIRG”) promossi dal Fondo per la Ricerca austriaco).</w:t>
            </w:r>
          </w:p>
        </w:tc>
        <w:tc>
          <w:tcPr>
            <w:tcW w:w="581" w:type="pct"/>
            <w:vAlign w:val="center"/>
          </w:tcPr>
          <w:p w14:paraId="04897248" w14:textId="58D1412F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1" w:type="pct"/>
            <w:vAlign w:val="center"/>
          </w:tcPr>
          <w:p w14:paraId="73AEE66F" w14:textId="5477A55A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1" w:type="pct"/>
            <w:vAlign w:val="center"/>
          </w:tcPr>
          <w:p w14:paraId="726911EC" w14:textId="4DE98DFD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1" w:type="pct"/>
            <w:vAlign w:val="center"/>
          </w:tcPr>
          <w:p w14:paraId="6EA30EDF" w14:textId="613A121B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0" w:type="pct"/>
            <w:vAlign w:val="center"/>
          </w:tcPr>
          <w:p w14:paraId="79CABF01" w14:textId="57BD6425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</w:tr>
      <w:tr w:rsidR="00AE467B" w:rsidRPr="00E037E8" w14:paraId="153042BE" w14:textId="77777777" w:rsidTr="00712C7A">
        <w:trPr>
          <w:trHeight w:val="624"/>
        </w:trPr>
        <w:tc>
          <w:tcPr>
            <w:tcW w:w="2096" w:type="pct"/>
            <w:vAlign w:val="center"/>
          </w:tcPr>
          <w:p w14:paraId="70D5BB94" w14:textId="77777777" w:rsidR="00AE467B" w:rsidRPr="00E037E8" w:rsidRDefault="00AE467B" w:rsidP="00E037E8">
            <w:pPr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i. Altre iniziative [solo per soggetti assegnatari, nel biennio 2021-2022, di un importo inferiore a 150.000,00 euro]</w:t>
            </w:r>
          </w:p>
        </w:tc>
        <w:tc>
          <w:tcPr>
            <w:tcW w:w="581" w:type="pct"/>
            <w:vAlign w:val="center"/>
          </w:tcPr>
          <w:p w14:paraId="03BAE146" w14:textId="6EBE9804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1" w:type="pct"/>
            <w:vAlign w:val="center"/>
          </w:tcPr>
          <w:p w14:paraId="687923B7" w14:textId="0D0F4763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1" w:type="pct"/>
            <w:vAlign w:val="center"/>
          </w:tcPr>
          <w:p w14:paraId="3DCFD40B" w14:textId="13F9019F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1" w:type="pct"/>
            <w:vAlign w:val="center"/>
          </w:tcPr>
          <w:p w14:paraId="0EDF9BF0" w14:textId="0BD58934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  <w:tc>
          <w:tcPr>
            <w:tcW w:w="580" w:type="pct"/>
            <w:vAlign w:val="center"/>
          </w:tcPr>
          <w:p w14:paraId="343320AA" w14:textId="17B7C4AC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sz w:val="16"/>
                <w:szCs w:val="16"/>
              </w:rPr>
              <w:t>0,00 euro</w:t>
            </w:r>
          </w:p>
        </w:tc>
      </w:tr>
      <w:tr w:rsidR="00AE467B" w:rsidRPr="00E037E8" w14:paraId="105B10B2" w14:textId="77777777" w:rsidTr="00712C7A">
        <w:trPr>
          <w:trHeight w:val="624"/>
        </w:trPr>
        <w:tc>
          <w:tcPr>
            <w:tcW w:w="2096" w:type="pct"/>
            <w:shd w:val="clear" w:color="auto" w:fill="FFC000" w:themeFill="accent4"/>
            <w:vAlign w:val="center"/>
          </w:tcPr>
          <w:p w14:paraId="777D3A34" w14:textId="1322BFD8" w:rsidR="00AE467B" w:rsidRPr="00E037E8" w:rsidRDefault="00AE467B" w:rsidP="00E037E8">
            <w:pP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</w:pPr>
            <w:r w:rsidRPr="00E037E8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</w:rPr>
              <w:t xml:space="preserve">TOTALE </w:t>
            </w:r>
          </w:p>
        </w:tc>
        <w:tc>
          <w:tcPr>
            <w:tcW w:w="581" w:type="pct"/>
            <w:shd w:val="clear" w:color="auto" w:fill="FFC000" w:themeFill="accent4"/>
            <w:vAlign w:val="center"/>
          </w:tcPr>
          <w:p w14:paraId="26D34321" w14:textId="35B7DC34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0,00 euro</w:t>
            </w:r>
          </w:p>
        </w:tc>
        <w:tc>
          <w:tcPr>
            <w:tcW w:w="581" w:type="pct"/>
            <w:shd w:val="clear" w:color="auto" w:fill="FFC000" w:themeFill="accent4"/>
            <w:vAlign w:val="center"/>
          </w:tcPr>
          <w:p w14:paraId="0C13DF46" w14:textId="69878304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0,00 euro</w:t>
            </w:r>
          </w:p>
        </w:tc>
        <w:tc>
          <w:tcPr>
            <w:tcW w:w="581" w:type="pct"/>
            <w:shd w:val="clear" w:color="auto" w:fill="FFC000" w:themeFill="accent4"/>
            <w:vAlign w:val="center"/>
          </w:tcPr>
          <w:p w14:paraId="37C633E4" w14:textId="0EBA1F47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0,00 euro</w:t>
            </w:r>
          </w:p>
        </w:tc>
        <w:tc>
          <w:tcPr>
            <w:tcW w:w="581" w:type="pct"/>
            <w:shd w:val="clear" w:color="auto" w:fill="FFC000" w:themeFill="accent4"/>
            <w:vAlign w:val="center"/>
          </w:tcPr>
          <w:p w14:paraId="1C99F13C" w14:textId="154E8CB6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0,00 euro</w:t>
            </w:r>
          </w:p>
        </w:tc>
        <w:tc>
          <w:tcPr>
            <w:tcW w:w="580" w:type="pct"/>
            <w:shd w:val="clear" w:color="auto" w:fill="FFC000" w:themeFill="accent4"/>
            <w:vAlign w:val="center"/>
          </w:tcPr>
          <w:p w14:paraId="43E97D76" w14:textId="0178D226" w:rsidR="00AE467B" w:rsidRPr="00E037E8" w:rsidRDefault="00AE467B" w:rsidP="00E037E8">
            <w:pPr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E037E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0,00 euro</w:t>
            </w:r>
          </w:p>
        </w:tc>
      </w:tr>
    </w:tbl>
    <w:p w14:paraId="78529360" w14:textId="466D0C8D" w:rsidR="00A71676" w:rsidRDefault="00A71676" w:rsidP="00E037E8"/>
    <w:p w14:paraId="71393F13" w14:textId="77777777" w:rsidR="00920AF0" w:rsidRDefault="00920AF0" w:rsidP="00E037E8">
      <w:pPr>
        <w:sectPr w:rsidR="00920AF0" w:rsidSect="00E037E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0874B4C" w14:textId="3F03D6C2" w:rsidR="00920AF0" w:rsidRDefault="00920AF0" w:rsidP="00920AF0">
      <w:pPr>
        <w:pStyle w:val="Heading1"/>
      </w:pPr>
      <w:bookmarkStart w:id="3" w:name="_Toc81823881"/>
      <w:r>
        <w:lastRenderedPageBreak/>
        <w:t>V</w:t>
      </w:r>
      <w:r w:rsidRPr="00920AF0">
        <w:t>alutazione DNSH</w:t>
      </w:r>
      <w:bookmarkEnd w:id="3"/>
    </w:p>
    <w:p w14:paraId="1152A8BF" w14:textId="132263C5" w:rsidR="00C06750" w:rsidRPr="00C06750" w:rsidRDefault="00C06750" w:rsidP="00C06750">
      <w:pPr>
        <w:rPr>
          <w:color w:val="FF0000"/>
        </w:rPr>
      </w:pPr>
      <w:r>
        <w:rPr>
          <w:color w:val="FF0000"/>
        </w:rPr>
        <w:t>Contenere la descrizione di ciascuna iniziativa prevista entro i 3.5</w:t>
      </w:r>
      <w:r w:rsidRPr="009E52E7">
        <w:rPr>
          <w:color w:val="FF0000"/>
        </w:rPr>
        <w:t>00 caratteri</w:t>
      </w:r>
    </w:p>
    <w:p w14:paraId="4D32EE61" w14:textId="3370EE87" w:rsidR="00774CC1" w:rsidRDefault="00712C7A" w:rsidP="00774CC1">
      <w:pPr>
        <w:ind w:left="360"/>
        <w:jc w:val="both"/>
        <w:rPr>
          <w:i/>
          <w:iCs/>
        </w:rPr>
      </w:pPr>
      <w:r>
        <w:rPr>
          <w:i/>
          <w:iCs/>
        </w:rPr>
        <w:t>Confermare</w:t>
      </w:r>
      <w:r w:rsidR="007F640E" w:rsidRPr="007F640E">
        <w:rPr>
          <w:i/>
          <w:iCs/>
        </w:rPr>
        <w:t xml:space="preserve"> in questa sezione </w:t>
      </w:r>
      <w:r>
        <w:rPr>
          <w:i/>
          <w:iCs/>
        </w:rPr>
        <w:t>la</w:t>
      </w:r>
      <w:r w:rsidR="007F640E" w:rsidRPr="007F640E">
        <w:rPr>
          <w:i/>
          <w:iCs/>
        </w:rPr>
        <w:t xml:space="preserve"> coerenza delle iniziative </w:t>
      </w:r>
      <w:r>
        <w:rPr>
          <w:i/>
          <w:iCs/>
        </w:rPr>
        <w:t>svolte</w:t>
      </w:r>
      <w:r w:rsidR="007F640E" w:rsidRPr="007F640E">
        <w:rPr>
          <w:i/>
          <w:iCs/>
        </w:rPr>
        <w:t xml:space="preserve"> con il principio di “non arrecare un danno significativo”</w:t>
      </w:r>
      <w:r w:rsidR="00774CC1">
        <w:rPr>
          <w:i/>
          <w:iCs/>
        </w:rPr>
        <w:t xml:space="preserve"> a norma dell’Art. 17 del </w:t>
      </w:r>
      <w:r w:rsidR="00774CC1" w:rsidRPr="00774CC1">
        <w:rPr>
          <w:i/>
          <w:iCs/>
        </w:rPr>
        <w:t>regolamento Tassonomia</w:t>
      </w:r>
      <w:r w:rsidR="00774CC1">
        <w:rPr>
          <w:i/>
          <w:iCs/>
        </w:rPr>
        <w:t xml:space="preserve"> UE (</w:t>
      </w:r>
      <w:r w:rsidR="00774CC1" w:rsidRPr="00774CC1">
        <w:rPr>
          <w:i/>
          <w:iCs/>
        </w:rPr>
        <w:t>REGOLAMENTO (UE) 2020/852 DEL PARLAMENTO EUROPEO E DEL CONSIGLIO</w:t>
      </w:r>
      <w:r w:rsidR="00774CC1">
        <w:rPr>
          <w:i/>
          <w:iCs/>
        </w:rPr>
        <w:t xml:space="preserve"> </w:t>
      </w:r>
      <w:r w:rsidR="00774CC1" w:rsidRPr="00774CC1">
        <w:rPr>
          <w:i/>
          <w:iCs/>
        </w:rPr>
        <w:t>del 18 giugno 2020</w:t>
      </w:r>
      <w:r w:rsidR="00774CC1">
        <w:rPr>
          <w:i/>
          <w:iCs/>
        </w:rPr>
        <w:t xml:space="preserve"> </w:t>
      </w:r>
      <w:r w:rsidR="00774CC1" w:rsidRPr="00774CC1">
        <w:rPr>
          <w:i/>
          <w:iCs/>
        </w:rPr>
        <w:t>relativo all’istituzione di un quadro che favorisce gli investimenti sostenibili e recante modifica del</w:t>
      </w:r>
      <w:r w:rsidR="00774CC1">
        <w:rPr>
          <w:i/>
          <w:iCs/>
        </w:rPr>
        <w:t xml:space="preserve"> </w:t>
      </w:r>
      <w:r w:rsidR="00774CC1" w:rsidRPr="00774CC1">
        <w:rPr>
          <w:i/>
          <w:iCs/>
        </w:rPr>
        <w:t>regolamento (UE) 2019/208</w:t>
      </w:r>
      <w:r w:rsidR="00774CC1">
        <w:rPr>
          <w:i/>
          <w:iCs/>
        </w:rPr>
        <w:t>8)</w:t>
      </w:r>
      <w:r>
        <w:rPr>
          <w:i/>
          <w:iCs/>
        </w:rPr>
        <w:t>.</w:t>
      </w:r>
    </w:p>
    <w:p w14:paraId="36839C45" w14:textId="35EFD1CF" w:rsidR="00920AF0" w:rsidRDefault="00774CC1" w:rsidP="00774CC1">
      <w:pPr>
        <w:ind w:left="360"/>
        <w:jc w:val="both"/>
        <w:rPr>
          <w:i/>
          <w:iCs/>
        </w:rPr>
      </w:pPr>
      <w:r>
        <w:rPr>
          <w:i/>
          <w:iCs/>
        </w:rPr>
        <w:t xml:space="preserve">Fare riferimento anche alla </w:t>
      </w:r>
      <w:r w:rsidRPr="00774CC1">
        <w:rPr>
          <w:i/>
          <w:iCs/>
        </w:rPr>
        <w:t>Comunicazione della Commissione</w:t>
      </w:r>
      <w:r>
        <w:rPr>
          <w:i/>
          <w:iCs/>
        </w:rPr>
        <w:t xml:space="preserve"> </w:t>
      </w:r>
      <w:proofErr w:type="gramStart"/>
      <w:r w:rsidRPr="00774CC1">
        <w:rPr>
          <w:i/>
          <w:iCs/>
        </w:rPr>
        <w:t>C(</w:t>
      </w:r>
      <w:proofErr w:type="gramEnd"/>
      <w:r w:rsidRPr="00774CC1">
        <w:rPr>
          <w:i/>
          <w:iCs/>
        </w:rPr>
        <w:t xml:space="preserve">2021) 1054 </w:t>
      </w:r>
      <w:proofErr w:type="spellStart"/>
      <w:r w:rsidRPr="00774CC1">
        <w:rPr>
          <w:i/>
          <w:iCs/>
        </w:rPr>
        <w:t>final</w:t>
      </w:r>
      <w:proofErr w:type="spellEnd"/>
      <w:r>
        <w:rPr>
          <w:i/>
          <w:iCs/>
        </w:rPr>
        <w:t xml:space="preserve"> del 12 febbraio 2021 “</w:t>
      </w:r>
      <w:r w:rsidRPr="00774CC1">
        <w:rPr>
          <w:i/>
          <w:iCs/>
        </w:rPr>
        <w:t>Orientamenti tecnici sull'applicazione del principio "non arrecare un danno</w:t>
      </w:r>
      <w:r>
        <w:rPr>
          <w:i/>
          <w:iCs/>
        </w:rPr>
        <w:t xml:space="preserve"> </w:t>
      </w:r>
      <w:r w:rsidRPr="00774CC1">
        <w:rPr>
          <w:i/>
          <w:iCs/>
        </w:rPr>
        <w:t>significativo" a norma del regolamento sul dispositivo per la ripresa e la resilienza</w:t>
      </w:r>
      <w:r>
        <w:rPr>
          <w:i/>
          <w:iCs/>
        </w:rPr>
        <w:t>”.</w:t>
      </w:r>
    </w:p>
    <w:p w14:paraId="4C50D27B" w14:textId="53A7A22F" w:rsidR="00774CC1" w:rsidRDefault="00774CC1" w:rsidP="00774CC1">
      <w:pPr>
        <w:ind w:left="360"/>
        <w:jc w:val="both"/>
        <w:rPr>
          <w:i/>
          <w:iCs/>
        </w:rPr>
      </w:pPr>
    </w:p>
    <w:p w14:paraId="6105B552" w14:textId="3309F93C" w:rsidR="00774CC1" w:rsidRDefault="00774CC1" w:rsidP="00774CC1">
      <w:pPr>
        <w:ind w:left="360"/>
        <w:jc w:val="both"/>
        <w:rPr>
          <w:i/>
          <w:iCs/>
        </w:rPr>
      </w:pPr>
    </w:p>
    <w:p w14:paraId="20AB4299" w14:textId="6526AC37" w:rsidR="00774CC1" w:rsidRDefault="00774CC1" w:rsidP="00774CC1">
      <w:pPr>
        <w:ind w:left="360"/>
        <w:jc w:val="both"/>
        <w:rPr>
          <w:i/>
          <w:iCs/>
        </w:rPr>
      </w:pPr>
    </w:p>
    <w:p w14:paraId="17D32658" w14:textId="77777777" w:rsidR="00774CC1" w:rsidRDefault="00774CC1" w:rsidP="00774CC1">
      <w:pPr>
        <w:ind w:left="360"/>
        <w:jc w:val="both"/>
        <w:rPr>
          <w:i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12C7A" w14:paraId="10F5EC7F" w14:textId="77777777" w:rsidTr="00712C7A">
        <w:tc>
          <w:tcPr>
            <w:tcW w:w="4508" w:type="dxa"/>
          </w:tcPr>
          <w:p w14:paraId="457E7C42" w14:textId="0E7B6E6A" w:rsidR="00712C7A" w:rsidRDefault="00712C7A" w:rsidP="00712C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Firma*</w:t>
            </w:r>
          </w:p>
          <w:p w14:paraId="52F73571" w14:textId="742846CA" w:rsidR="00712C7A" w:rsidRDefault="00712C7A" w:rsidP="00712C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[Legale rappresentante]</w:t>
            </w:r>
          </w:p>
        </w:tc>
        <w:tc>
          <w:tcPr>
            <w:tcW w:w="4508" w:type="dxa"/>
          </w:tcPr>
          <w:p w14:paraId="0CFA3E25" w14:textId="427643DE" w:rsidR="00712C7A" w:rsidRDefault="00712C7A" w:rsidP="00712C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Firma**</w:t>
            </w:r>
          </w:p>
          <w:p w14:paraId="7A60D33A" w14:textId="77777777" w:rsidR="00712C7A" w:rsidRDefault="00712C7A" w:rsidP="00712C7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[Presidente del </w:t>
            </w:r>
            <w:r w:rsidRPr="00712C7A">
              <w:rPr>
                <w:i/>
                <w:iCs/>
              </w:rPr>
              <w:t xml:space="preserve">Collegio </w:t>
            </w:r>
          </w:p>
          <w:p w14:paraId="70CA0385" w14:textId="470087A6" w:rsidR="00712C7A" w:rsidRDefault="00712C7A" w:rsidP="00712C7A">
            <w:pPr>
              <w:jc w:val="center"/>
              <w:rPr>
                <w:i/>
                <w:iCs/>
              </w:rPr>
            </w:pPr>
            <w:r w:rsidRPr="00712C7A">
              <w:rPr>
                <w:i/>
                <w:iCs/>
              </w:rPr>
              <w:t>dei Revisori dei Conti</w:t>
            </w:r>
            <w:r>
              <w:rPr>
                <w:i/>
                <w:iCs/>
              </w:rPr>
              <w:t>]</w:t>
            </w:r>
          </w:p>
        </w:tc>
      </w:tr>
    </w:tbl>
    <w:p w14:paraId="01B47D15" w14:textId="77777777" w:rsidR="000A4C2C" w:rsidRDefault="000A4C2C" w:rsidP="00712C7A">
      <w:pPr>
        <w:jc w:val="both"/>
        <w:rPr>
          <w:i/>
          <w:iCs/>
        </w:rPr>
      </w:pPr>
    </w:p>
    <w:p w14:paraId="247232B3" w14:textId="1B218223" w:rsidR="000A4C2C" w:rsidRDefault="000A4C2C" w:rsidP="00712C7A">
      <w:pPr>
        <w:jc w:val="both"/>
        <w:rPr>
          <w:i/>
          <w:iCs/>
        </w:rPr>
      </w:pPr>
    </w:p>
    <w:p w14:paraId="6F8A4284" w14:textId="77777777" w:rsidR="000A4C2C" w:rsidRDefault="000A4C2C" w:rsidP="00712C7A">
      <w:pPr>
        <w:jc w:val="both"/>
        <w:rPr>
          <w:i/>
          <w:iCs/>
        </w:rPr>
      </w:pPr>
    </w:p>
    <w:p w14:paraId="147951F5" w14:textId="77777777" w:rsidR="000A4C2C" w:rsidRDefault="000A4C2C" w:rsidP="00712C7A">
      <w:pPr>
        <w:jc w:val="both"/>
        <w:rPr>
          <w:i/>
          <w:iCs/>
        </w:rPr>
      </w:pPr>
    </w:p>
    <w:p w14:paraId="4DE65F89" w14:textId="4C0FC805" w:rsidR="00CB3517" w:rsidRPr="000A4C2C" w:rsidRDefault="00712C7A" w:rsidP="00712C7A">
      <w:pPr>
        <w:jc w:val="both"/>
        <w:rPr>
          <w:b/>
          <w:bCs/>
          <w:sz w:val="20"/>
          <w:szCs w:val="20"/>
        </w:rPr>
      </w:pPr>
      <w:r w:rsidRPr="000A4C2C">
        <w:rPr>
          <w:b/>
          <w:bCs/>
          <w:sz w:val="20"/>
          <w:szCs w:val="20"/>
        </w:rPr>
        <w:t>*Attraverso l’apposizione della firma, il Legale rappresentante attesta</w:t>
      </w:r>
      <w:r w:rsidR="00CB3517" w:rsidRPr="000A4C2C">
        <w:rPr>
          <w:b/>
          <w:bCs/>
          <w:sz w:val="20"/>
          <w:szCs w:val="20"/>
        </w:rPr>
        <w:t>:</w:t>
      </w:r>
    </w:p>
    <w:p w14:paraId="4398B162" w14:textId="187072FC" w:rsidR="00712C7A" w:rsidRPr="000A4C2C" w:rsidRDefault="00712C7A" w:rsidP="00CB3517">
      <w:pPr>
        <w:pStyle w:val="ListParagraph"/>
        <w:numPr>
          <w:ilvl w:val="0"/>
          <w:numId w:val="3"/>
        </w:numPr>
        <w:jc w:val="both"/>
        <w:rPr>
          <w:b/>
          <w:bCs/>
          <w:i/>
          <w:iCs/>
          <w:sz w:val="20"/>
          <w:szCs w:val="20"/>
        </w:rPr>
      </w:pPr>
      <w:r w:rsidRPr="000A4C2C">
        <w:rPr>
          <w:b/>
          <w:bCs/>
          <w:i/>
          <w:iCs/>
          <w:sz w:val="20"/>
          <w:szCs w:val="20"/>
        </w:rPr>
        <w:t>la veridicità delle informazioni riportate all’interno della presente relazione</w:t>
      </w:r>
      <w:r w:rsidR="00CB3517" w:rsidRPr="000A4C2C">
        <w:rPr>
          <w:b/>
          <w:bCs/>
          <w:i/>
          <w:iCs/>
          <w:sz w:val="20"/>
          <w:szCs w:val="20"/>
        </w:rPr>
        <w:t>;</w:t>
      </w:r>
    </w:p>
    <w:p w14:paraId="3A68366E" w14:textId="1FA97D40" w:rsidR="00CB3517" w:rsidRPr="000A4C2C" w:rsidRDefault="00CB3517" w:rsidP="00CB3517">
      <w:pPr>
        <w:pStyle w:val="ListParagraph"/>
        <w:numPr>
          <w:ilvl w:val="0"/>
          <w:numId w:val="3"/>
        </w:numPr>
        <w:jc w:val="both"/>
        <w:rPr>
          <w:b/>
          <w:bCs/>
          <w:i/>
          <w:iCs/>
          <w:sz w:val="20"/>
          <w:szCs w:val="20"/>
        </w:rPr>
      </w:pPr>
      <w:r w:rsidRPr="000A4C2C">
        <w:rPr>
          <w:b/>
          <w:bCs/>
          <w:i/>
          <w:iCs/>
          <w:sz w:val="20"/>
          <w:szCs w:val="20"/>
        </w:rPr>
        <w:t>che tutti gli atti e i documenti connessi alle diverse iniziative svolte grazie al sostegno del Fondo sono custoditi presso le sedi operative dell’Ente di appartenenza, per un periodo di 3 anni a far data dal 30 giugno 2025;</w:t>
      </w:r>
    </w:p>
    <w:p w14:paraId="4436D2BF" w14:textId="28139F04" w:rsidR="00CB3517" w:rsidRPr="000A4C2C" w:rsidRDefault="00CB3517" w:rsidP="00CB3517">
      <w:pPr>
        <w:pStyle w:val="ListParagraph"/>
        <w:numPr>
          <w:ilvl w:val="0"/>
          <w:numId w:val="3"/>
        </w:numPr>
        <w:jc w:val="both"/>
        <w:rPr>
          <w:b/>
          <w:bCs/>
          <w:i/>
          <w:iCs/>
          <w:sz w:val="20"/>
          <w:szCs w:val="20"/>
        </w:rPr>
      </w:pPr>
      <w:r w:rsidRPr="000A4C2C">
        <w:rPr>
          <w:b/>
          <w:bCs/>
          <w:i/>
          <w:iCs/>
          <w:sz w:val="20"/>
          <w:szCs w:val="20"/>
        </w:rPr>
        <w:t xml:space="preserve">che i medesimi atti e documenti sono disponibili e ostensibili per eventuali verifiche e controlli svolte da qualsiasi soggetto, interno o esterno al MUR, a vario titolo deputato allo svolgimento delle </w:t>
      </w:r>
      <w:proofErr w:type="gramStart"/>
      <w:r w:rsidRPr="000A4C2C">
        <w:rPr>
          <w:b/>
          <w:bCs/>
          <w:i/>
          <w:iCs/>
          <w:sz w:val="20"/>
          <w:szCs w:val="20"/>
        </w:rPr>
        <w:t>predette</w:t>
      </w:r>
      <w:proofErr w:type="gramEnd"/>
      <w:r w:rsidRPr="000A4C2C">
        <w:rPr>
          <w:b/>
          <w:bCs/>
          <w:i/>
          <w:iCs/>
          <w:sz w:val="20"/>
          <w:szCs w:val="20"/>
        </w:rPr>
        <w:t>.</w:t>
      </w:r>
    </w:p>
    <w:p w14:paraId="13C813C1" w14:textId="1BF034CB" w:rsidR="00CB3517" w:rsidRPr="000A4C2C" w:rsidRDefault="00CB3517" w:rsidP="00CB3517">
      <w:pPr>
        <w:jc w:val="both"/>
        <w:rPr>
          <w:b/>
          <w:bCs/>
          <w:i/>
          <w:iCs/>
          <w:sz w:val="20"/>
          <w:szCs w:val="20"/>
        </w:rPr>
      </w:pPr>
    </w:p>
    <w:p w14:paraId="5827FE94" w14:textId="23B01766" w:rsidR="00CB3517" w:rsidRPr="000A4C2C" w:rsidRDefault="00CB3517" w:rsidP="00CB3517">
      <w:pPr>
        <w:jc w:val="both"/>
        <w:rPr>
          <w:b/>
          <w:bCs/>
          <w:sz w:val="20"/>
          <w:szCs w:val="20"/>
        </w:rPr>
      </w:pPr>
      <w:r w:rsidRPr="000A4C2C">
        <w:rPr>
          <w:b/>
          <w:bCs/>
          <w:sz w:val="20"/>
          <w:szCs w:val="20"/>
        </w:rPr>
        <w:t>**Attraverso l’apposizione della firma, il Presidente del Collegio dei Revisori dei Conti attesta:</w:t>
      </w:r>
    </w:p>
    <w:p w14:paraId="0FCD6450" w14:textId="7A64C80E" w:rsidR="00CB3517" w:rsidRPr="000A4C2C" w:rsidRDefault="00CB3517" w:rsidP="00CB3517">
      <w:pPr>
        <w:pStyle w:val="ListParagraph"/>
        <w:numPr>
          <w:ilvl w:val="0"/>
          <w:numId w:val="3"/>
        </w:numPr>
        <w:jc w:val="both"/>
        <w:rPr>
          <w:b/>
          <w:bCs/>
          <w:i/>
          <w:iCs/>
          <w:sz w:val="20"/>
          <w:szCs w:val="20"/>
        </w:rPr>
      </w:pPr>
      <w:r w:rsidRPr="000A4C2C">
        <w:rPr>
          <w:b/>
          <w:bCs/>
          <w:i/>
          <w:iCs/>
          <w:sz w:val="20"/>
          <w:szCs w:val="20"/>
        </w:rPr>
        <w:t>la veridicità delle informazioni riportate all’interno della presente relazione, con particolare riferimento alla sezione 3 “Riepilogo finanziario”;</w:t>
      </w:r>
    </w:p>
    <w:p w14:paraId="075BC7A9" w14:textId="75A75474" w:rsidR="00CB3517" w:rsidRPr="000A4C2C" w:rsidRDefault="00CB3517" w:rsidP="00CB3517">
      <w:pPr>
        <w:pStyle w:val="ListParagraph"/>
        <w:numPr>
          <w:ilvl w:val="0"/>
          <w:numId w:val="3"/>
        </w:numPr>
        <w:jc w:val="both"/>
        <w:rPr>
          <w:b/>
          <w:bCs/>
          <w:i/>
          <w:iCs/>
          <w:sz w:val="20"/>
          <w:szCs w:val="20"/>
        </w:rPr>
      </w:pPr>
      <w:r w:rsidRPr="000A4C2C">
        <w:rPr>
          <w:b/>
          <w:bCs/>
          <w:i/>
          <w:iCs/>
          <w:sz w:val="20"/>
          <w:szCs w:val="20"/>
        </w:rPr>
        <w:t>che le somme indicate nella colonna “Importo Speso al 30/06/2025” sono state effettivamente sostenute dall’Ente, così come risultanti e verificabili dalle scritture contabili;</w:t>
      </w:r>
    </w:p>
    <w:p w14:paraId="69260132" w14:textId="573D148A" w:rsidR="00CB3517" w:rsidRPr="00461466" w:rsidRDefault="00CB3517" w:rsidP="001E4A31">
      <w:pPr>
        <w:pStyle w:val="ListParagraph"/>
        <w:numPr>
          <w:ilvl w:val="0"/>
          <w:numId w:val="3"/>
        </w:numPr>
        <w:jc w:val="both"/>
        <w:rPr>
          <w:b/>
          <w:bCs/>
          <w:i/>
          <w:iCs/>
          <w:sz w:val="20"/>
          <w:szCs w:val="20"/>
        </w:rPr>
      </w:pPr>
      <w:r w:rsidRPr="00461466">
        <w:rPr>
          <w:b/>
          <w:bCs/>
          <w:i/>
          <w:iCs/>
          <w:sz w:val="20"/>
          <w:szCs w:val="20"/>
        </w:rPr>
        <w:t xml:space="preserve">che le </w:t>
      </w:r>
      <w:proofErr w:type="gramStart"/>
      <w:r w:rsidRPr="00461466">
        <w:rPr>
          <w:b/>
          <w:bCs/>
          <w:i/>
          <w:iCs/>
          <w:sz w:val="20"/>
          <w:szCs w:val="20"/>
        </w:rPr>
        <w:t>predette</w:t>
      </w:r>
      <w:proofErr w:type="gramEnd"/>
      <w:r w:rsidRPr="00461466">
        <w:rPr>
          <w:b/>
          <w:bCs/>
          <w:i/>
          <w:iCs/>
          <w:sz w:val="20"/>
          <w:szCs w:val="20"/>
        </w:rPr>
        <w:t xml:space="preserve"> spese sono state sostenute nel rispetto della legge e della normativa di settore applicabile</w:t>
      </w:r>
      <w:r w:rsidR="00461466" w:rsidRPr="00461466">
        <w:rPr>
          <w:b/>
          <w:bCs/>
          <w:i/>
          <w:iCs/>
          <w:sz w:val="20"/>
          <w:szCs w:val="20"/>
        </w:rPr>
        <w:t>, e che le medesime non abbiano già fruito d</w:t>
      </w:r>
      <w:r w:rsidR="00461466">
        <w:rPr>
          <w:b/>
          <w:bCs/>
          <w:i/>
          <w:iCs/>
          <w:sz w:val="20"/>
          <w:szCs w:val="20"/>
        </w:rPr>
        <w:t xml:space="preserve">i </w:t>
      </w:r>
      <w:r w:rsidR="00461466" w:rsidRPr="00461466">
        <w:rPr>
          <w:b/>
          <w:bCs/>
          <w:i/>
          <w:iCs/>
          <w:sz w:val="20"/>
          <w:szCs w:val="20"/>
        </w:rPr>
        <w:t>una misura di sostegno finanziario pubblico nazionale o comunitario</w:t>
      </w:r>
      <w:r w:rsidR="00461466">
        <w:rPr>
          <w:b/>
          <w:bCs/>
          <w:i/>
          <w:iCs/>
          <w:sz w:val="20"/>
          <w:szCs w:val="20"/>
        </w:rPr>
        <w:t xml:space="preserve"> (c.d. “doppio finanziamento”)</w:t>
      </w:r>
    </w:p>
    <w:p w14:paraId="756268B7" w14:textId="182F3FE5" w:rsidR="00CB3517" w:rsidRPr="000A4C2C" w:rsidRDefault="00CB3517" w:rsidP="000A4C2C">
      <w:pPr>
        <w:pStyle w:val="ListParagraph"/>
        <w:numPr>
          <w:ilvl w:val="0"/>
          <w:numId w:val="3"/>
        </w:numPr>
        <w:tabs>
          <w:tab w:val="left" w:pos="7230"/>
        </w:tabs>
        <w:jc w:val="both"/>
        <w:rPr>
          <w:b/>
          <w:bCs/>
          <w:i/>
          <w:iCs/>
          <w:sz w:val="20"/>
          <w:szCs w:val="20"/>
        </w:rPr>
      </w:pPr>
      <w:r w:rsidRPr="000A4C2C">
        <w:rPr>
          <w:b/>
          <w:bCs/>
          <w:i/>
          <w:iCs/>
          <w:sz w:val="20"/>
          <w:szCs w:val="20"/>
        </w:rPr>
        <w:lastRenderedPageBreak/>
        <w:t>che tutti i documenti contabili sono disponibili presso le sedi operative dell’Ente</w:t>
      </w:r>
      <w:r w:rsidR="000A4C2C" w:rsidRPr="000A4C2C">
        <w:rPr>
          <w:b/>
          <w:bCs/>
          <w:i/>
          <w:iCs/>
          <w:sz w:val="20"/>
          <w:szCs w:val="20"/>
        </w:rPr>
        <w:t xml:space="preserve"> ostensibili per eventuali verifiche e controlli svolte da qualsiasi soggetto, interno o esterno al MUR, a vario titolo deputato allo svolgimento delle </w:t>
      </w:r>
      <w:proofErr w:type="gramStart"/>
      <w:r w:rsidR="000A4C2C" w:rsidRPr="000A4C2C">
        <w:rPr>
          <w:b/>
          <w:bCs/>
          <w:i/>
          <w:iCs/>
          <w:sz w:val="20"/>
          <w:szCs w:val="20"/>
        </w:rPr>
        <w:t>predette</w:t>
      </w:r>
      <w:proofErr w:type="gramEnd"/>
      <w:r w:rsidR="000A4C2C" w:rsidRPr="000A4C2C">
        <w:rPr>
          <w:b/>
          <w:bCs/>
          <w:i/>
          <w:iCs/>
          <w:sz w:val="20"/>
          <w:szCs w:val="20"/>
        </w:rPr>
        <w:t>.</w:t>
      </w:r>
    </w:p>
    <w:sectPr w:rsidR="00CB3517" w:rsidRPr="000A4C2C" w:rsidSect="00920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550CE" w14:textId="77777777" w:rsidR="007D1846" w:rsidRDefault="007D1846" w:rsidP="00985529">
      <w:pPr>
        <w:spacing w:after="0" w:line="240" w:lineRule="auto"/>
      </w:pPr>
      <w:r>
        <w:separator/>
      </w:r>
    </w:p>
  </w:endnote>
  <w:endnote w:type="continuationSeparator" w:id="0">
    <w:p w14:paraId="3E604D94" w14:textId="77777777" w:rsidR="007D1846" w:rsidRDefault="007D1846" w:rsidP="0098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1B01D" w14:textId="77777777" w:rsidR="007D1846" w:rsidRDefault="007D1846" w:rsidP="00985529">
      <w:pPr>
        <w:spacing w:after="0" w:line="240" w:lineRule="auto"/>
      </w:pPr>
      <w:r>
        <w:separator/>
      </w:r>
    </w:p>
  </w:footnote>
  <w:footnote w:type="continuationSeparator" w:id="0">
    <w:p w14:paraId="0FDDC89A" w14:textId="77777777" w:rsidR="007D1846" w:rsidRDefault="007D1846" w:rsidP="00985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F3F3A" w14:textId="02040C30" w:rsidR="00985529" w:rsidRDefault="00985529">
    <w:pPr>
      <w:pStyle w:val="Header"/>
    </w:pPr>
    <w:r>
      <w:t>[Carta intestata del Soggetto beneficiario]</w:t>
    </w:r>
    <w:r w:rsidR="00913350">
      <w:tab/>
    </w:r>
    <w:r w:rsidR="00913350">
      <w:tab/>
    </w:r>
    <w:r w:rsidR="00913350" w:rsidRPr="00913350">
      <w:rPr>
        <w:color w:val="4472C4" w:themeColor="accent1"/>
      </w:rPr>
      <w:t>all</w:t>
    </w:r>
    <w:r w:rsidR="00913350">
      <w:rPr>
        <w:color w:val="4472C4" w:themeColor="accent1"/>
      </w:rPr>
      <w:t>egato</w:t>
    </w:r>
    <w:r w:rsidR="00913350" w:rsidRPr="00913350">
      <w:rPr>
        <w:color w:val="4472C4" w:themeColor="accent1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A1320"/>
    <w:multiLevelType w:val="hybridMultilevel"/>
    <w:tmpl w:val="E250C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86A0C"/>
    <w:multiLevelType w:val="hybridMultilevel"/>
    <w:tmpl w:val="89262160"/>
    <w:lvl w:ilvl="0" w:tplc="F1B2E66C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A142E18E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7471D"/>
    <w:multiLevelType w:val="hybridMultilevel"/>
    <w:tmpl w:val="BB8EC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29"/>
    <w:rsid w:val="00021A59"/>
    <w:rsid w:val="000A4C2C"/>
    <w:rsid w:val="000C17FB"/>
    <w:rsid w:val="000D097B"/>
    <w:rsid w:val="00243F71"/>
    <w:rsid w:val="00461466"/>
    <w:rsid w:val="004B4BE7"/>
    <w:rsid w:val="00516AC3"/>
    <w:rsid w:val="005E1D54"/>
    <w:rsid w:val="00637EAE"/>
    <w:rsid w:val="00712C7A"/>
    <w:rsid w:val="00745E56"/>
    <w:rsid w:val="00752820"/>
    <w:rsid w:val="00774CC1"/>
    <w:rsid w:val="00796378"/>
    <w:rsid w:val="007B5A17"/>
    <w:rsid w:val="007D1846"/>
    <w:rsid w:val="007F640E"/>
    <w:rsid w:val="00913350"/>
    <w:rsid w:val="00920AF0"/>
    <w:rsid w:val="00985529"/>
    <w:rsid w:val="009B19AB"/>
    <w:rsid w:val="00A71676"/>
    <w:rsid w:val="00AE3A3E"/>
    <w:rsid w:val="00AE467B"/>
    <w:rsid w:val="00C06750"/>
    <w:rsid w:val="00C573EE"/>
    <w:rsid w:val="00CB3517"/>
    <w:rsid w:val="00CB3B86"/>
    <w:rsid w:val="00D05CD5"/>
    <w:rsid w:val="00E037E8"/>
    <w:rsid w:val="00E1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4341"/>
  <w15:chartTrackingRefBased/>
  <w15:docId w15:val="{F7F5F47C-3553-4ED9-ACA2-81F7FEE6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ubtitle"/>
    <w:next w:val="Normal"/>
    <w:link w:val="Heading1Char"/>
    <w:uiPriority w:val="9"/>
    <w:qFormat/>
    <w:rsid w:val="00516AC3"/>
    <w:pPr>
      <w:numPr>
        <w:numId w:val="2"/>
      </w:numPr>
      <w:outlineLvl w:val="0"/>
    </w:pPr>
    <w:rPr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3F71"/>
    <w:pPr>
      <w:numPr>
        <w:ilvl w:val="1"/>
      </w:numPr>
      <w:ind w:left="426" w:hanging="426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529"/>
  </w:style>
  <w:style w:type="paragraph" w:styleId="Footer">
    <w:name w:val="footer"/>
    <w:basedOn w:val="Normal"/>
    <w:link w:val="FooterChar"/>
    <w:uiPriority w:val="99"/>
    <w:unhideWhenUsed/>
    <w:rsid w:val="00985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529"/>
  </w:style>
  <w:style w:type="character" w:customStyle="1" w:styleId="Heading1Char">
    <w:name w:val="Heading 1 Char"/>
    <w:basedOn w:val="DefaultParagraphFont"/>
    <w:link w:val="Heading1"/>
    <w:uiPriority w:val="9"/>
    <w:rsid w:val="00516AC3"/>
    <w:rPr>
      <w:rFonts w:asciiTheme="majorHAnsi" w:eastAsiaTheme="majorEastAsia" w:hAnsiTheme="majorHAnsi" w:cstheme="majorBidi"/>
      <w:b/>
      <w:bCs/>
      <w:i/>
      <w:iCs/>
      <w:spacing w:val="-10"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855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529"/>
    <w:rPr>
      <w:rFonts w:asciiTheme="majorHAnsi" w:eastAsiaTheme="majorEastAsia" w:hAnsiTheme="majorHAnsi" w:cstheme="majorBidi"/>
      <w:b/>
      <w:bCs/>
      <w:i/>
      <w:iCs/>
      <w:spacing w:val="-10"/>
      <w:kern w:val="28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85529"/>
    <w:rPr>
      <w:rFonts w:asciiTheme="majorHAnsi" w:eastAsiaTheme="majorEastAsia" w:hAnsiTheme="majorHAnsi" w:cstheme="majorBidi"/>
      <w:b/>
      <w:bCs/>
      <w:i/>
      <w:iCs/>
      <w:spacing w:val="-10"/>
      <w:kern w:val="28"/>
      <w:sz w:val="36"/>
      <w:szCs w:val="36"/>
    </w:rPr>
  </w:style>
  <w:style w:type="table" w:styleId="TableGrid">
    <w:name w:val="Table Grid"/>
    <w:basedOn w:val="TableNormal"/>
    <w:uiPriority w:val="39"/>
    <w:rsid w:val="00516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43F71"/>
    <w:rPr>
      <w:rFonts w:asciiTheme="majorHAnsi" w:eastAsiaTheme="majorEastAsia" w:hAnsiTheme="majorHAnsi" w:cstheme="majorBidi"/>
      <w:b/>
      <w:bCs/>
      <w:i/>
      <w:iCs/>
      <w:spacing w:val="-10"/>
      <w:kern w:val="28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20AF0"/>
    <w:pPr>
      <w:keepNext/>
      <w:keepLines/>
      <w:numPr>
        <w:numId w:val="0"/>
      </w:numPr>
      <w:spacing w:before="240" w:after="0"/>
      <w:outlineLvl w:val="9"/>
    </w:pPr>
    <w:rPr>
      <w:b w:val="0"/>
      <w:bCs w:val="0"/>
      <w:i w:val="0"/>
      <w:iCs w:val="0"/>
      <w:color w:val="2F5496" w:themeColor="accent1" w:themeShade="BF"/>
      <w:spacing w:val="0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20AF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20AF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20A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3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06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85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3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0984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DA554-40E8-43A3-A49F-EC66CF3A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1379</Words>
  <Characters>8246</Characters>
  <Application>Microsoft Office Word</Application>
  <DocSecurity>0</DocSecurity>
  <Lines>223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 Meme' (IT)</dc:creator>
  <cp:keywords/>
  <dc:description/>
  <cp:lastModifiedBy>Antonio Boschetti (IT)</cp:lastModifiedBy>
  <cp:revision>2</cp:revision>
  <dcterms:created xsi:type="dcterms:W3CDTF">2021-09-15T17:16:00Z</dcterms:created>
  <dcterms:modified xsi:type="dcterms:W3CDTF">2021-09-15T17:16:00Z</dcterms:modified>
</cp:coreProperties>
</file>