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416" w:type="dxa"/>
        <w:tblLook w:val="04A0" w:firstRow="1" w:lastRow="0" w:firstColumn="1" w:lastColumn="0" w:noHBand="0" w:noVBand="1"/>
      </w:tblPr>
      <w:tblGrid>
        <w:gridCol w:w="1226"/>
        <w:gridCol w:w="6996"/>
      </w:tblGrid>
      <w:tr w:rsidR="009B31EF" w:rsidRPr="005A1A9A" w:rsidTr="00C356A0">
        <w:trPr>
          <w:trHeight w:val="1209"/>
        </w:trPr>
        <w:tc>
          <w:tcPr>
            <w:tcW w:w="1244" w:type="dxa"/>
            <w:shd w:val="clear" w:color="auto" w:fill="auto"/>
          </w:tcPr>
          <w:p w:rsidR="009B31EF" w:rsidRPr="00D95B3E" w:rsidRDefault="009B31EF" w:rsidP="00827BDB">
            <w:pPr>
              <w:spacing w:before="120" w:after="12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076" w:type="dxa"/>
            <w:shd w:val="clear" w:color="auto" w:fill="auto"/>
          </w:tcPr>
          <w:p w:rsidR="00B55915" w:rsidRDefault="00B55915" w:rsidP="00827BD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 xml:space="preserve">Alla Direzione generale della Ricerca del </w:t>
            </w:r>
          </w:p>
          <w:p w:rsidR="00771375" w:rsidRDefault="00D711A5" w:rsidP="00827BD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5A1A9A">
              <w:rPr>
                <w:rFonts w:eastAsia="Calibri"/>
                <w:color w:val="000000"/>
                <w:sz w:val="22"/>
                <w:szCs w:val="22"/>
              </w:rPr>
              <w:t>Ministero dell’Università e della Ricerca</w:t>
            </w:r>
          </w:p>
          <w:p w:rsidR="00B55915" w:rsidRPr="005A1A9A" w:rsidRDefault="00B55915" w:rsidP="00827BD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hyperlink r:id="rId8" w:history="1">
              <w:r w:rsidRPr="00330711">
                <w:rPr>
                  <w:rStyle w:val="Collegamentoipertestuale"/>
                  <w:rFonts w:eastAsia="Calibri"/>
                  <w:sz w:val="22"/>
                  <w:szCs w:val="22"/>
                </w:rPr>
                <w:t>pon.ricerca@pec.mur.gov.it</w:t>
              </w:r>
            </w:hyperlink>
            <w:r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  <w:p w:rsidR="00093582" w:rsidRPr="005A1A9A" w:rsidRDefault="00093582" w:rsidP="00827BDB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9659A5" w:rsidRPr="00D95B3E" w:rsidRDefault="009659A5" w:rsidP="00827BDB">
      <w:pPr>
        <w:spacing w:before="120" w:after="120"/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6C2F62" w:rsidRPr="00D95B3E" w:rsidTr="00771375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:rsidR="006C2F62" w:rsidRPr="00D95B3E" w:rsidRDefault="00C60FA1" w:rsidP="00827BDB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  <w:u w:val="single"/>
              </w:rPr>
            </w:pPr>
            <w:r w:rsidRPr="00D95B3E">
              <w:rPr>
                <w:b/>
                <w:smallCaps/>
                <w:sz w:val="22"/>
                <w:szCs w:val="22"/>
              </w:rPr>
              <w:t xml:space="preserve">Allegato </w:t>
            </w:r>
            <w:r w:rsidR="00E218D0">
              <w:rPr>
                <w:b/>
                <w:smallCaps/>
                <w:sz w:val="22"/>
                <w:szCs w:val="22"/>
              </w:rPr>
              <w:t>2</w:t>
            </w:r>
          </w:p>
          <w:p w:rsidR="00C356A0" w:rsidRPr="00D95B3E" w:rsidRDefault="00C356A0" w:rsidP="00827BDB">
            <w:pPr>
              <w:suppressAutoHyphens/>
              <w:spacing w:before="120" w:after="120"/>
              <w:jc w:val="center"/>
              <w:rPr>
                <w:b/>
                <w:caps/>
                <w:sz w:val="22"/>
                <w:szCs w:val="22"/>
                <w:u w:val="single"/>
              </w:rPr>
            </w:pPr>
            <w:r w:rsidRPr="005216EB">
              <w:rPr>
                <w:b/>
                <w:caps/>
                <w:sz w:val="22"/>
                <w:szCs w:val="22"/>
                <w:u w:val="single"/>
              </w:rPr>
              <w:t xml:space="preserve">DOMANDA DI </w:t>
            </w:r>
            <w:r>
              <w:rPr>
                <w:b/>
                <w:caps/>
                <w:sz w:val="22"/>
                <w:szCs w:val="22"/>
                <w:u w:val="single"/>
              </w:rPr>
              <w:t>PARTECIPAZIONE</w:t>
            </w:r>
            <w:r w:rsidRPr="005216EB">
              <w:rPr>
                <w:b/>
                <w:caps/>
                <w:sz w:val="22"/>
                <w:szCs w:val="22"/>
                <w:u w:val="single"/>
              </w:rPr>
              <w:t xml:space="preserve"> ALLA PROCEDURA</w:t>
            </w:r>
          </w:p>
          <w:p w:rsidR="00771375" w:rsidRPr="00D95B3E" w:rsidRDefault="006C2F62" w:rsidP="00827BDB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D95B3E">
              <w:rPr>
                <w:b/>
                <w:sz w:val="22"/>
                <w:szCs w:val="22"/>
              </w:rPr>
              <w:t>(resa nelle forme di cui agli artt. 46 e 47 del d.P.R. n. 445 del 28 dicembre 2000)</w:t>
            </w:r>
          </w:p>
        </w:tc>
      </w:tr>
    </w:tbl>
    <w:p w:rsidR="00E218D0" w:rsidRPr="006F501F" w:rsidRDefault="00C356A0" w:rsidP="00AE3E8C">
      <w:pPr>
        <w:spacing w:before="240" w:line="360" w:lineRule="auto"/>
        <w:jc w:val="both"/>
        <w:rPr>
          <w:rFonts w:eastAsia="Calibri"/>
          <w:sz w:val="22"/>
          <w:szCs w:val="22"/>
          <w:lang w:eastAsia="en-US"/>
        </w:rPr>
      </w:pPr>
      <w:r w:rsidRPr="00D9357D">
        <w:rPr>
          <w:rFonts w:eastAsia="Calibri"/>
          <w:sz w:val="22"/>
          <w:szCs w:val="22"/>
          <w:lang w:eastAsia="en-US"/>
        </w:rPr>
        <w:t xml:space="preserve">Il/La sottoscritto/a ____________________________________ nato/a </w:t>
      </w:r>
      <w:proofErr w:type="spellStart"/>
      <w:r w:rsidRPr="00D9357D">
        <w:rPr>
          <w:rFonts w:eastAsia="Calibri"/>
          <w:sz w:val="22"/>
          <w:szCs w:val="22"/>
          <w:lang w:eastAsia="en-US"/>
        </w:rPr>
        <w:t>a</w:t>
      </w:r>
      <w:proofErr w:type="spellEnd"/>
      <w:r w:rsidRPr="00D9357D">
        <w:rPr>
          <w:rFonts w:eastAsia="Calibri"/>
          <w:sz w:val="22"/>
          <w:szCs w:val="22"/>
          <w:lang w:eastAsia="en-US"/>
        </w:rPr>
        <w:t xml:space="preserve">____________________________ il _________________, </w:t>
      </w:r>
      <w:r w:rsidRPr="00D9357D">
        <w:rPr>
          <w:sz w:val="22"/>
          <w:szCs w:val="22"/>
        </w:rPr>
        <w:t>residente</w:t>
      </w:r>
      <w:r w:rsidRPr="00D9357D">
        <w:rPr>
          <w:spacing w:val="-1"/>
          <w:sz w:val="22"/>
          <w:szCs w:val="22"/>
        </w:rPr>
        <w:t xml:space="preserve"> </w:t>
      </w:r>
      <w:r w:rsidRPr="00D9357D">
        <w:rPr>
          <w:sz w:val="22"/>
          <w:szCs w:val="22"/>
        </w:rPr>
        <w:t>a ____________________________________________________________,</w:t>
      </w:r>
      <w:r w:rsidRPr="00D9357D">
        <w:rPr>
          <w:w w:val="99"/>
          <w:sz w:val="22"/>
          <w:szCs w:val="22"/>
        </w:rPr>
        <w:t xml:space="preserve"> prov.___________, </w:t>
      </w:r>
      <w:r w:rsidRPr="00D9357D">
        <w:rPr>
          <w:sz w:val="22"/>
          <w:szCs w:val="22"/>
        </w:rPr>
        <w:t>via______________________________________________________</w:t>
      </w:r>
      <w:r>
        <w:rPr>
          <w:sz w:val="22"/>
          <w:szCs w:val="22"/>
        </w:rPr>
        <w:t>____</w:t>
      </w:r>
      <w:r w:rsidRPr="00D9357D">
        <w:rPr>
          <w:sz w:val="22"/>
          <w:szCs w:val="22"/>
        </w:rPr>
        <w:t>_, n.</w:t>
      </w:r>
      <w:r>
        <w:rPr>
          <w:sz w:val="22"/>
          <w:szCs w:val="22"/>
        </w:rPr>
        <w:t>_______,</w:t>
      </w:r>
      <w:r w:rsidRPr="00D9357D">
        <w:rPr>
          <w:sz w:val="22"/>
          <w:szCs w:val="22"/>
        </w:rPr>
        <w:t xml:space="preserve"> </w:t>
      </w:r>
      <w:r w:rsidRPr="00D9357D">
        <w:rPr>
          <w:rFonts w:eastAsia="Calibri"/>
          <w:sz w:val="22"/>
          <w:szCs w:val="22"/>
          <w:lang w:eastAsia="en-US"/>
        </w:rPr>
        <w:t xml:space="preserve">C.F._______________________________________________, </w:t>
      </w:r>
      <w:proofErr w:type="spellStart"/>
      <w:r w:rsidRPr="00D9357D">
        <w:rPr>
          <w:rFonts w:eastAsia="Calibri"/>
          <w:sz w:val="22"/>
          <w:szCs w:val="22"/>
          <w:lang w:eastAsia="en-US"/>
        </w:rPr>
        <w:t>cell</w:t>
      </w:r>
      <w:proofErr w:type="spellEnd"/>
      <w:r w:rsidRPr="00D9357D">
        <w:rPr>
          <w:rFonts w:eastAsia="Calibri"/>
          <w:sz w:val="22"/>
          <w:szCs w:val="22"/>
          <w:lang w:eastAsia="en-US"/>
        </w:rPr>
        <w:t xml:space="preserve">. _______________________________, recapito PEC per comunicazioni relative alla Procedura __________________________________________, </w:t>
      </w:r>
      <w:r w:rsidRPr="00D95B3E">
        <w:rPr>
          <w:rFonts w:eastAsia="Calibri"/>
          <w:sz w:val="22"/>
          <w:szCs w:val="22"/>
          <w:lang w:eastAsia="en-US"/>
        </w:rPr>
        <w:t xml:space="preserve">in </w:t>
      </w:r>
      <w:r w:rsidRPr="00B13751">
        <w:rPr>
          <w:rFonts w:eastAsia="Calibri"/>
          <w:sz w:val="22"/>
          <w:szCs w:val="22"/>
          <w:lang w:eastAsia="en-US"/>
        </w:rPr>
        <w:t>relazione alla</w:t>
      </w:r>
      <w:r w:rsidR="00E218D0" w:rsidRPr="00B13751">
        <w:rPr>
          <w:rFonts w:eastAsia="Calibri"/>
          <w:sz w:val="22"/>
          <w:szCs w:val="22"/>
          <w:lang w:eastAsia="en-US"/>
        </w:rPr>
        <w:t xml:space="preserve"> p</w:t>
      </w:r>
      <w:r w:rsidR="00E218D0" w:rsidRPr="00B13751">
        <w:rPr>
          <w:sz w:val="22"/>
          <w:szCs w:val="22"/>
        </w:rPr>
        <w:t>rocedura comparativa per il conferimento, mediante stipulazione di contratti di lavoro autonomo</w:t>
      </w:r>
      <w:r w:rsidR="00AF1D91" w:rsidRPr="00B13751">
        <w:rPr>
          <w:sz w:val="22"/>
          <w:szCs w:val="22"/>
        </w:rPr>
        <w:t xml:space="preserve"> per</w:t>
      </w:r>
      <w:r w:rsidR="00E218D0" w:rsidRPr="00B13751">
        <w:rPr>
          <w:sz w:val="22"/>
          <w:szCs w:val="22"/>
        </w:rPr>
        <w:t xml:space="preserve"> </w:t>
      </w:r>
      <w:r w:rsidR="00AF1D91" w:rsidRPr="00B13751">
        <w:rPr>
          <w:sz w:val="22"/>
          <w:szCs w:val="22"/>
        </w:rPr>
        <w:t>un numero massimo di 35 incarichi di Esperto di elevata qualificazione professionale da destinare a supporto dell’attuazione e gestione di interventi finanziati con le risorse a valere sui Programmi operativi cofinanziati dai fondi strutturali e programmi complementari agli stessi e/o in genere su risorse nazionali ai predetti collegati nonché per qualsiasi altra attività di supporto di cui necessiti l’Amministrazione nelle predette tematiche</w:t>
      </w:r>
    </w:p>
    <w:p w:rsidR="003D2A9D" w:rsidRPr="00D95B3E" w:rsidRDefault="003D2A9D" w:rsidP="00AE3E8C">
      <w:pPr>
        <w:spacing w:before="240" w:line="360" w:lineRule="auto"/>
        <w:jc w:val="center"/>
        <w:rPr>
          <w:b/>
          <w:bCs/>
          <w:sz w:val="22"/>
          <w:szCs w:val="22"/>
        </w:rPr>
      </w:pPr>
      <w:r w:rsidRPr="00D95B3E">
        <w:rPr>
          <w:b/>
          <w:bCs/>
          <w:sz w:val="22"/>
          <w:szCs w:val="22"/>
        </w:rPr>
        <w:t>CHIEDE</w:t>
      </w:r>
    </w:p>
    <w:p w:rsidR="003D2A9D" w:rsidRPr="00D95B3E" w:rsidRDefault="003D2A9D" w:rsidP="00AE3E8C">
      <w:pPr>
        <w:spacing w:before="240" w:line="360" w:lineRule="auto"/>
        <w:jc w:val="both"/>
        <w:rPr>
          <w:sz w:val="22"/>
          <w:szCs w:val="22"/>
        </w:rPr>
      </w:pPr>
      <w:r w:rsidRPr="00D95B3E">
        <w:rPr>
          <w:sz w:val="22"/>
          <w:szCs w:val="22"/>
        </w:rPr>
        <w:t>di essere ammesso/a alla Procedura di cui in oggetto in relazione al</w:t>
      </w:r>
      <w:r w:rsidR="007317A5">
        <w:rPr>
          <w:sz w:val="22"/>
          <w:szCs w:val="22"/>
        </w:rPr>
        <w:t>/ai</w:t>
      </w:r>
      <w:r w:rsidRPr="00D95B3E">
        <w:rPr>
          <w:sz w:val="22"/>
          <w:szCs w:val="22"/>
        </w:rPr>
        <w:t xml:space="preserve"> </w:t>
      </w:r>
      <w:r w:rsidR="00FF3F2F">
        <w:rPr>
          <w:sz w:val="22"/>
          <w:szCs w:val="22"/>
        </w:rPr>
        <w:t>P</w:t>
      </w:r>
      <w:r w:rsidRPr="00D95B3E">
        <w:rPr>
          <w:sz w:val="22"/>
          <w:szCs w:val="22"/>
        </w:rPr>
        <w:t>rofilo</w:t>
      </w:r>
      <w:r w:rsidR="007317A5">
        <w:rPr>
          <w:sz w:val="22"/>
          <w:szCs w:val="22"/>
        </w:rPr>
        <w:t>/i</w:t>
      </w:r>
      <w:r w:rsidR="00FF3F2F">
        <w:rPr>
          <w:sz w:val="22"/>
          <w:szCs w:val="22"/>
        </w:rPr>
        <w:t xml:space="preserve"> professionale</w:t>
      </w:r>
      <w:r w:rsidR="007317A5">
        <w:rPr>
          <w:sz w:val="22"/>
          <w:szCs w:val="22"/>
        </w:rPr>
        <w:t>/i</w:t>
      </w:r>
      <w:r w:rsidR="00FF3F2F">
        <w:rPr>
          <w:sz w:val="22"/>
          <w:szCs w:val="22"/>
        </w:rPr>
        <w:t xml:space="preserve"> “</w:t>
      </w:r>
      <w:r w:rsidR="000948FE">
        <w:rPr>
          <w:i/>
          <w:sz w:val="22"/>
          <w:szCs w:val="22"/>
        </w:rPr>
        <w:t>Esperto profilo/i cod.</w:t>
      </w:r>
      <w:r w:rsidR="00EC07FE" w:rsidRPr="00EC07FE">
        <w:rPr>
          <w:i/>
          <w:sz w:val="22"/>
          <w:szCs w:val="22"/>
        </w:rPr>
        <w:t xml:space="preserve"> </w:t>
      </w:r>
      <w:r w:rsidR="00524D12">
        <w:rPr>
          <w:i/>
          <w:iCs/>
          <w:sz w:val="22"/>
          <w:szCs w:val="22"/>
        </w:rPr>
        <w:t>_____________________________________________________________________</w:t>
      </w:r>
      <w:r w:rsidR="00FF3F2F">
        <w:rPr>
          <w:sz w:val="22"/>
          <w:szCs w:val="22"/>
        </w:rPr>
        <w:t>”</w:t>
      </w:r>
    </w:p>
    <w:p w:rsidR="00200FD7" w:rsidRPr="00D95B3E" w:rsidRDefault="00200FD7" w:rsidP="00AE3E8C">
      <w:pPr>
        <w:spacing w:before="240" w:line="360" w:lineRule="auto"/>
        <w:jc w:val="center"/>
        <w:rPr>
          <w:b/>
          <w:bCs/>
          <w:sz w:val="22"/>
          <w:szCs w:val="22"/>
        </w:rPr>
      </w:pPr>
      <w:r w:rsidRPr="00D95B3E">
        <w:rPr>
          <w:b/>
          <w:bCs/>
          <w:sz w:val="22"/>
          <w:szCs w:val="22"/>
        </w:rPr>
        <w:t>DICHIARA</w:t>
      </w:r>
    </w:p>
    <w:p w:rsidR="00200FD7" w:rsidRPr="00D95B3E" w:rsidRDefault="004B1618" w:rsidP="00AE3E8C">
      <w:pPr>
        <w:spacing w:before="240" w:line="360" w:lineRule="auto"/>
        <w:jc w:val="both"/>
        <w:rPr>
          <w:b/>
          <w:sz w:val="22"/>
          <w:szCs w:val="22"/>
        </w:rPr>
      </w:pPr>
      <w:r w:rsidRPr="00D95B3E">
        <w:rPr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:rsidR="00C356A0" w:rsidRPr="00C356A0" w:rsidRDefault="00304E71" w:rsidP="00AE3E8C">
      <w:pPr>
        <w:numPr>
          <w:ilvl w:val="0"/>
          <w:numId w:val="13"/>
        </w:numPr>
        <w:spacing w:before="240" w:line="360" w:lineRule="auto"/>
        <w:jc w:val="both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di aver preso visione dell’Avviso</w:t>
      </w:r>
      <w:r w:rsidR="00C356A0">
        <w:rPr>
          <w:rFonts w:eastAsia="Calibri"/>
          <w:sz w:val="22"/>
          <w:szCs w:val="22"/>
          <w:lang w:eastAsia="en-US"/>
        </w:rPr>
        <w:t xml:space="preserve"> del Ministero dell’Università e della Ricerca, recante </w:t>
      </w:r>
      <w:r w:rsidR="00C356A0" w:rsidRPr="005216EB">
        <w:rPr>
          <w:rFonts w:eastAsia="Calibri"/>
          <w:sz w:val="22"/>
          <w:szCs w:val="22"/>
          <w:lang w:eastAsia="en-US"/>
        </w:rPr>
        <w:t>«</w:t>
      </w:r>
      <w:r w:rsidR="00524D12">
        <w:rPr>
          <w:rFonts w:eastAsia="Calibri"/>
          <w:i/>
          <w:iCs/>
          <w:sz w:val="22"/>
          <w:szCs w:val="22"/>
          <w:lang w:eastAsia="en-US"/>
        </w:rPr>
        <w:t>_____________________________________________________________________</w:t>
      </w:r>
      <w:proofErr w:type="gramStart"/>
      <w:r w:rsidR="00524D12">
        <w:rPr>
          <w:rFonts w:eastAsia="Calibri"/>
          <w:i/>
          <w:iCs/>
          <w:sz w:val="22"/>
          <w:szCs w:val="22"/>
          <w:lang w:eastAsia="en-US"/>
        </w:rPr>
        <w:t>_</w:t>
      </w:r>
      <w:r w:rsidR="00524D12" w:rsidRPr="005216EB">
        <w:rPr>
          <w:rFonts w:eastAsia="Calibri"/>
          <w:sz w:val="22"/>
          <w:szCs w:val="22"/>
          <w:lang w:eastAsia="en-US"/>
        </w:rPr>
        <w:t xml:space="preserve"> </w:t>
      </w:r>
      <w:r w:rsidR="00C356A0" w:rsidRPr="005216EB">
        <w:rPr>
          <w:rFonts w:eastAsia="Calibri"/>
          <w:sz w:val="22"/>
          <w:szCs w:val="22"/>
          <w:lang w:eastAsia="en-US"/>
        </w:rPr>
        <w:t>»</w:t>
      </w:r>
      <w:proofErr w:type="gramEnd"/>
      <w:r w:rsidR="00C356A0">
        <w:rPr>
          <w:sz w:val="22"/>
          <w:szCs w:val="22"/>
        </w:rPr>
        <w:t xml:space="preserve"> </w:t>
      </w:r>
      <w:r w:rsidR="00C356A0" w:rsidRPr="00876C62">
        <w:rPr>
          <w:rFonts w:eastAsia="Calibri"/>
          <w:sz w:val="22"/>
          <w:szCs w:val="22"/>
          <w:lang w:eastAsia="en-US"/>
        </w:rPr>
        <w:t>e di accettare tutte le condizioni ivi previste;</w:t>
      </w:r>
      <w:r w:rsidR="00C356A0" w:rsidRPr="00C356A0">
        <w:rPr>
          <w:b/>
          <w:smallCaps/>
        </w:rPr>
        <w:t xml:space="preserve"> </w:t>
      </w:r>
    </w:p>
    <w:p w:rsidR="00304E71" w:rsidRDefault="00304E71" w:rsidP="00AE3E8C">
      <w:pPr>
        <w:numPr>
          <w:ilvl w:val="0"/>
          <w:numId w:val="13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di essere in possesso d</w:t>
      </w:r>
      <w:r w:rsidR="00AD3B1B">
        <w:rPr>
          <w:sz w:val="22"/>
          <w:szCs w:val="22"/>
        </w:rPr>
        <w:t>e</w:t>
      </w:r>
      <w:r w:rsidR="00C356A0">
        <w:rPr>
          <w:sz w:val="22"/>
          <w:szCs w:val="22"/>
        </w:rPr>
        <w:t xml:space="preserve">i requisiti di ammissione previsti </w:t>
      </w:r>
      <w:r w:rsidR="00524D12">
        <w:rPr>
          <w:sz w:val="22"/>
          <w:szCs w:val="22"/>
        </w:rPr>
        <w:t>dall’</w:t>
      </w:r>
      <w:r w:rsidR="00C356A0">
        <w:rPr>
          <w:sz w:val="22"/>
          <w:szCs w:val="22"/>
        </w:rPr>
        <w:t>Avviso di cui in oggetto</w:t>
      </w:r>
      <w:r>
        <w:rPr>
          <w:sz w:val="22"/>
          <w:szCs w:val="22"/>
        </w:rPr>
        <w:t>;</w:t>
      </w:r>
    </w:p>
    <w:p w:rsidR="00ED7182" w:rsidRPr="00B13751" w:rsidRDefault="002078AD" w:rsidP="00AE3E8C">
      <w:pPr>
        <w:pStyle w:val="Paragrafoelenco"/>
        <w:numPr>
          <w:ilvl w:val="0"/>
          <w:numId w:val="13"/>
        </w:numPr>
        <w:spacing w:before="240" w:after="0" w:line="360" w:lineRule="auto"/>
        <w:rPr>
          <w:rFonts w:ascii="Times New Roman" w:eastAsia="Times New Roman" w:hAnsi="Times New Roman"/>
          <w:lang w:eastAsia="it-IT"/>
        </w:rPr>
      </w:pPr>
      <w:r w:rsidRPr="00B13751">
        <w:rPr>
          <w:rFonts w:ascii="Times New Roman" w:eastAsia="Times New Roman" w:hAnsi="Times New Roman"/>
          <w:lang w:eastAsia="it-IT"/>
        </w:rPr>
        <w:t>godere dei diritti civili e politici;</w:t>
      </w:r>
      <w:r w:rsidR="00E92A4E" w:rsidRPr="00B13751">
        <w:t xml:space="preserve"> </w:t>
      </w:r>
    </w:p>
    <w:p w:rsidR="00C356A0" w:rsidRPr="007B1AB7" w:rsidRDefault="00C356A0" w:rsidP="00AE3E8C">
      <w:pPr>
        <w:numPr>
          <w:ilvl w:val="0"/>
          <w:numId w:val="13"/>
        </w:numPr>
        <w:spacing w:before="240" w:line="360" w:lineRule="auto"/>
        <w:jc w:val="both"/>
        <w:rPr>
          <w:sz w:val="22"/>
          <w:szCs w:val="22"/>
        </w:rPr>
      </w:pPr>
      <w:r w:rsidRPr="007B1AB7">
        <w:rPr>
          <w:sz w:val="22"/>
          <w:szCs w:val="22"/>
        </w:rPr>
        <w:t>di non avere età inferiore a 18 anni;</w:t>
      </w:r>
    </w:p>
    <w:p w:rsidR="00C356A0" w:rsidRDefault="00C356A0" w:rsidP="00AE3E8C">
      <w:pPr>
        <w:numPr>
          <w:ilvl w:val="0"/>
          <w:numId w:val="13"/>
        </w:numPr>
        <w:spacing w:before="240" w:line="360" w:lineRule="auto"/>
        <w:jc w:val="both"/>
        <w:rPr>
          <w:sz w:val="22"/>
          <w:szCs w:val="22"/>
        </w:rPr>
      </w:pPr>
      <w:r w:rsidRPr="007B1AB7">
        <w:rPr>
          <w:sz w:val="22"/>
          <w:szCs w:val="22"/>
        </w:rPr>
        <w:t>di essere in possesso della cittadinanza italiana</w:t>
      </w:r>
      <w:r>
        <w:rPr>
          <w:sz w:val="22"/>
          <w:szCs w:val="22"/>
        </w:rPr>
        <w:t xml:space="preserve"> ovvero di uno degli Stati membri dell’Unione Europea</w:t>
      </w:r>
      <w:r w:rsidRPr="007B1AB7">
        <w:rPr>
          <w:sz w:val="22"/>
          <w:szCs w:val="22"/>
        </w:rPr>
        <w:t>;</w:t>
      </w:r>
      <w:bookmarkStart w:id="0" w:name="_Hlk127962041"/>
    </w:p>
    <w:bookmarkEnd w:id="0"/>
    <w:p w:rsidR="00C356A0" w:rsidRPr="000A3349" w:rsidRDefault="00C356A0" w:rsidP="00AE3E8C">
      <w:pPr>
        <w:numPr>
          <w:ilvl w:val="0"/>
          <w:numId w:val="13"/>
        </w:numPr>
        <w:spacing w:before="24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7B1AB7">
        <w:rPr>
          <w:sz w:val="22"/>
          <w:szCs w:val="22"/>
        </w:rPr>
        <w:t xml:space="preserve">non aver </w:t>
      </w:r>
      <w:r w:rsidRPr="0022449B">
        <w:rPr>
          <w:sz w:val="22"/>
          <w:szCs w:val="22"/>
        </w:rPr>
        <w:t xml:space="preserve">riportato condanne penali e non essere destinatari di provvedimenti che riguardano l’applicazione di misure di prevenzione, di decisioni civili e di provvedimenti amministrativi iscritti nel casellario giudiziale e di non </w:t>
      </w:r>
      <w:r w:rsidR="003C202E" w:rsidRPr="0022449B">
        <w:rPr>
          <w:sz w:val="22"/>
          <w:szCs w:val="22"/>
        </w:rPr>
        <w:t xml:space="preserve">essere a conoscenza di </w:t>
      </w:r>
      <w:r w:rsidRPr="0022449B">
        <w:rPr>
          <w:sz w:val="22"/>
          <w:szCs w:val="22"/>
        </w:rPr>
        <w:t>avere procedimenti penali pendenti a carico</w:t>
      </w:r>
      <w:r w:rsidR="00B13751" w:rsidRPr="0022449B">
        <w:rPr>
          <w:sz w:val="22"/>
          <w:szCs w:val="22"/>
        </w:rPr>
        <w:t>;</w:t>
      </w:r>
    </w:p>
    <w:p w:rsidR="00BA0C48" w:rsidRPr="00BA0C48" w:rsidRDefault="003A0FEA" w:rsidP="00AE3E8C">
      <w:pPr>
        <w:numPr>
          <w:ilvl w:val="0"/>
          <w:numId w:val="13"/>
        </w:numPr>
        <w:spacing w:before="240" w:line="360" w:lineRule="auto"/>
        <w:jc w:val="both"/>
        <w:rPr>
          <w:sz w:val="22"/>
          <w:szCs w:val="22"/>
        </w:rPr>
      </w:pPr>
      <w:r w:rsidRPr="00D9357D">
        <w:rPr>
          <w:sz w:val="22"/>
          <w:szCs w:val="22"/>
        </w:rPr>
        <w:t>di essere in possesso del seguente titolo di studio: _______________________________</w:t>
      </w:r>
      <w:r>
        <w:rPr>
          <w:sz w:val="22"/>
          <w:szCs w:val="22"/>
        </w:rPr>
        <w:t>_____________</w:t>
      </w:r>
      <w:r w:rsidRPr="00D9357D">
        <w:rPr>
          <w:sz w:val="22"/>
          <w:szCs w:val="22"/>
        </w:rPr>
        <w:t>_____________________________________ conseguito nell’anno</w:t>
      </w:r>
      <w:r>
        <w:rPr>
          <w:sz w:val="22"/>
          <w:szCs w:val="22"/>
        </w:rPr>
        <w:t xml:space="preserve"> ______________________</w:t>
      </w:r>
      <w:r w:rsidRPr="00D9357D">
        <w:rPr>
          <w:sz w:val="22"/>
          <w:szCs w:val="22"/>
        </w:rPr>
        <w:t>____________________________________ presso l’</w:t>
      </w:r>
      <w:r>
        <w:rPr>
          <w:sz w:val="22"/>
          <w:szCs w:val="22"/>
        </w:rPr>
        <w:t xml:space="preserve">Università </w:t>
      </w:r>
      <w:r w:rsidRPr="00D9357D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____________</w:t>
      </w:r>
      <w:r w:rsidRPr="00D9357D">
        <w:rPr>
          <w:sz w:val="22"/>
          <w:szCs w:val="22"/>
        </w:rPr>
        <w:t>_;</w:t>
      </w:r>
    </w:p>
    <w:p w:rsidR="00472A6D" w:rsidRPr="00BA0C48" w:rsidRDefault="00472A6D" w:rsidP="00AE3E8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</w:t>
      </w:r>
      <w:r w:rsidRPr="00BA0C48">
        <w:rPr>
          <w:rFonts w:ascii="Times New Roman" w:hAnsi="Times New Roman"/>
        </w:rPr>
        <w:t>essere in possesso degli ulteriori requisiti minimi di ammissione di cui</w:t>
      </w:r>
      <w:r w:rsidR="00EC07FE" w:rsidRPr="00BA0C48">
        <w:rPr>
          <w:rFonts w:ascii="Times New Roman" w:hAnsi="Times New Roman"/>
        </w:rPr>
        <w:t xml:space="preserve"> a</w:t>
      </w:r>
      <w:r w:rsidRPr="00BA0C48">
        <w:rPr>
          <w:rFonts w:ascii="Times New Roman" w:hAnsi="Times New Roman"/>
        </w:rPr>
        <w:t>ll’</w:t>
      </w:r>
      <w:r w:rsidR="00CA470A" w:rsidRPr="00BA0C48">
        <w:rPr>
          <w:rFonts w:ascii="Times New Roman" w:hAnsi="Times New Roman"/>
        </w:rPr>
        <w:t>allegato 1 dell’</w:t>
      </w:r>
      <w:r w:rsidRPr="00BA0C48">
        <w:rPr>
          <w:rFonts w:ascii="Times New Roman" w:hAnsi="Times New Roman"/>
        </w:rPr>
        <w:t>Avviso;</w:t>
      </w:r>
    </w:p>
    <w:p w:rsidR="007A1B07" w:rsidRPr="00BA0C48" w:rsidRDefault="007A1B07" w:rsidP="00AE3E8C">
      <w:pPr>
        <w:numPr>
          <w:ilvl w:val="0"/>
          <w:numId w:val="13"/>
        </w:numPr>
        <w:spacing w:before="240" w:line="360" w:lineRule="auto"/>
        <w:jc w:val="both"/>
        <w:rPr>
          <w:sz w:val="22"/>
          <w:szCs w:val="22"/>
        </w:rPr>
      </w:pPr>
      <w:r w:rsidRPr="00BA0C48">
        <w:rPr>
          <w:sz w:val="22"/>
          <w:szCs w:val="22"/>
        </w:rPr>
        <w:t>di essere a conoscenza che tutti i requisiti sopra indicati devono essere posseduti alla data di scadenza del termine utile per la presentazione della presente domanda di partecipazione;</w:t>
      </w:r>
    </w:p>
    <w:p w:rsidR="00BA0C48" w:rsidRPr="00BA0C48" w:rsidRDefault="00BA0C48" w:rsidP="00AE3E8C">
      <w:pPr>
        <w:numPr>
          <w:ilvl w:val="0"/>
          <w:numId w:val="13"/>
        </w:numPr>
        <w:spacing w:before="240" w:line="360" w:lineRule="auto"/>
        <w:jc w:val="both"/>
        <w:rPr>
          <w:sz w:val="22"/>
          <w:szCs w:val="22"/>
        </w:rPr>
      </w:pPr>
      <w:r w:rsidRPr="00BA0C48">
        <w:rPr>
          <w:rFonts w:eastAsia="Calibri"/>
          <w:color w:val="000000"/>
          <w:sz w:val="22"/>
          <w:szCs w:val="22"/>
          <w:lang w:eastAsia="en-US"/>
        </w:rPr>
        <w:t>non trovarsi in situazioni di incompatibilità e di conflitto di interessi con l’incarico per cui viene presentata la candidatura</w:t>
      </w:r>
    </w:p>
    <w:p w:rsidR="007A1B07" w:rsidRPr="00BA0C48" w:rsidRDefault="007A1B07" w:rsidP="00AE3E8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Times New Roman" w:hAnsi="Times New Roman"/>
        </w:rPr>
      </w:pPr>
      <w:r w:rsidRPr="00BA0C48">
        <w:rPr>
          <w:rFonts w:ascii="Times New Roman" w:hAnsi="Times New Roman"/>
        </w:rPr>
        <w:t>di aver preso piena cognizione del decreto del Presidente della Repubblica del 16 aprile 2013, n. 62, recante il Codice di Comportamento dei dipendenti pubblici e della relativa normativa di recepimento da parte del MUR;</w:t>
      </w:r>
    </w:p>
    <w:p w:rsidR="00C67F4B" w:rsidRPr="00D95B3E" w:rsidRDefault="00C67F4B" w:rsidP="00AE3E8C">
      <w:pPr>
        <w:numPr>
          <w:ilvl w:val="0"/>
          <w:numId w:val="13"/>
        </w:numPr>
        <w:spacing w:before="240" w:line="360" w:lineRule="auto"/>
        <w:jc w:val="both"/>
        <w:rPr>
          <w:sz w:val="22"/>
          <w:szCs w:val="22"/>
        </w:rPr>
      </w:pPr>
      <w:r w:rsidRPr="00BA0C48">
        <w:rPr>
          <w:rFonts w:eastAsia="Calibri"/>
          <w:sz w:val="22"/>
          <w:szCs w:val="22"/>
        </w:rPr>
        <w:t>di essere stato informato, ai sensi dell’art. 13 del Regolamento (UE) 2016/679 del Parlamento europeo e del Consiglio del 27 aprile 2016 e del decreto legislativo 30 giugno 2003, n. 196, circa il trattamento dei dati personali raccolti</w:t>
      </w:r>
      <w:r w:rsidRPr="00D95B3E">
        <w:rPr>
          <w:rFonts w:eastAsia="Calibri"/>
          <w:sz w:val="22"/>
          <w:szCs w:val="22"/>
        </w:rPr>
        <w:t xml:space="preserve"> e, in particolare, che tali dati saranno trattati, anche con strumenti informatici, esclusivamente per le finalità per le quali le presenti dichiarazioni vengono rese</w:t>
      </w:r>
      <w:r w:rsidRPr="00D95B3E">
        <w:rPr>
          <w:sz w:val="22"/>
          <w:szCs w:val="22"/>
        </w:rPr>
        <w:t xml:space="preserve"> e fornisce il relativo consenso</w:t>
      </w:r>
      <w:r w:rsidR="003C1DF7" w:rsidRPr="00D95B3E">
        <w:rPr>
          <w:sz w:val="22"/>
          <w:szCs w:val="22"/>
        </w:rPr>
        <w:t>.</w:t>
      </w:r>
    </w:p>
    <w:p w:rsidR="00200FD7" w:rsidRPr="00D95B3E" w:rsidRDefault="00200FD7" w:rsidP="00CE4345">
      <w:pPr>
        <w:spacing w:before="240" w:line="360" w:lineRule="auto"/>
        <w:jc w:val="both"/>
        <w:rPr>
          <w:sz w:val="22"/>
          <w:szCs w:val="22"/>
        </w:rPr>
      </w:pPr>
      <w:r w:rsidRPr="00D95B3E">
        <w:rPr>
          <w:sz w:val="22"/>
          <w:szCs w:val="22"/>
        </w:rPr>
        <w:t>Allega:</w:t>
      </w:r>
    </w:p>
    <w:p w:rsidR="00AE3E8C" w:rsidRPr="00F46D3A" w:rsidRDefault="006F501F" w:rsidP="00CE4345">
      <w:pPr>
        <w:autoSpaceDE w:val="0"/>
        <w:autoSpaceDN w:val="0"/>
        <w:adjustRightInd w:val="0"/>
        <w:spacing w:before="240" w:line="360" w:lineRule="auto"/>
        <w:jc w:val="both"/>
        <w:rPr>
          <w:rFonts w:ascii="Book Antiqua" w:eastAsia="Calibri" w:hAnsi="Book Antiqua"/>
          <w:color w:val="000000"/>
          <w:sz w:val="22"/>
          <w:szCs w:val="22"/>
          <w:lang w:eastAsia="en-US"/>
        </w:rPr>
      </w:pPr>
      <w:r w:rsidRPr="00F46D3A">
        <w:rPr>
          <w:rFonts w:ascii="Book Antiqua" w:eastAsia="Calibri" w:hAnsi="Book Antiqua"/>
          <w:color w:val="000000"/>
          <w:sz w:val="22"/>
          <w:szCs w:val="22"/>
          <w:lang w:eastAsia="en-US"/>
        </w:rPr>
        <w:t xml:space="preserve">1. </w:t>
      </w:r>
      <w:r w:rsidR="00AE3E8C" w:rsidRPr="00F46D3A">
        <w:rPr>
          <w:rFonts w:ascii="Book Antiqua" w:hAnsi="Book Antiqua"/>
          <w:color w:val="000000"/>
          <w:sz w:val="22"/>
          <w:szCs w:val="22"/>
        </w:rPr>
        <w:t xml:space="preserve">copia di un </w:t>
      </w:r>
      <w:r w:rsidR="00AE3E8C" w:rsidRPr="00F46D3A">
        <w:rPr>
          <w:rFonts w:ascii="Book Antiqua" w:hAnsi="Book Antiqua"/>
          <w:b/>
          <w:color w:val="000000"/>
          <w:sz w:val="22"/>
          <w:szCs w:val="22"/>
        </w:rPr>
        <w:t>documento di identità</w:t>
      </w:r>
      <w:r w:rsidR="00AE3E8C" w:rsidRPr="00F46D3A">
        <w:rPr>
          <w:rFonts w:ascii="Book Antiqua" w:hAnsi="Book Antiqua"/>
          <w:color w:val="000000"/>
          <w:sz w:val="22"/>
          <w:szCs w:val="22"/>
        </w:rPr>
        <w:t xml:space="preserve"> in corso di </w:t>
      </w:r>
      <w:proofErr w:type="gramStart"/>
      <w:r w:rsidR="00AE3E8C" w:rsidRPr="00F46D3A">
        <w:rPr>
          <w:rFonts w:ascii="Book Antiqua" w:hAnsi="Book Antiqua"/>
          <w:color w:val="000000"/>
          <w:sz w:val="22"/>
          <w:szCs w:val="22"/>
        </w:rPr>
        <w:t>validità</w:t>
      </w:r>
      <w:r w:rsidR="00AE3E8C" w:rsidRPr="00F46D3A">
        <w:rPr>
          <w:rFonts w:ascii="Book Antiqua" w:eastAsia="Calibri" w:hAnsi="Book Antiqua"/>
          <w:color w:val="000000"/>
          <w:sz w:val="22"/>
          <w:szCs w:val="22"/>
          <w:lang w:eastAsia="en-US"/>
        </w:rPr>
        <w:t xml:space="preserve"> ;</w:t>
      </w:r>
      <w:proofErr w:type="gramEnd"/>
    </w:p>
    <w:p w:rsidR="00AE3E8C" w:rsidRPr="00F46D3A" w:rsidRDefault="006F501F" w:rsidP="00CE4345">
      <w:pPr>
        <w:autoSpaceDE w:val="0"/>
        <w:autoSpaceDN w:val="0"/>
        <w:adjustRightInd w:val="0"/>
        <w:spacing w:before="240" w:line="360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F46D3A">
        <w:rPr>
          <w:rFonts w:ascii="Book Antiqua" w:eastAsia="Calibri" w:hAnsi="Book Antiqua"/>
          <w:color w:val="000000"/>
          <w:sz w:val="22"/>
          <w:szCs w:val="22"/>
          <w:lang w:eastAsia="en-US"/>
        </w:rPr>
        <w:t xml:space="preserve">2. </w:t>
      </w:r>
      <w:r w:rsidR="00AE3E8C" w:rsidRPr="00F46D3A">
        <w:rPr>
          <w:rFonts w:ascii="Book Antiqua" w:hAnsi="Book Antiqua"/>
          <w:color w:val="000000"/>
          <w:sz w:val="22"/>
          <w:szCs w:val="22"/>
        </w:rPr>
        <w:t xml:space="preserve">il </w:t>
      </w:r>
      <w:r w:rsidR="00AE3E8C" w:rsidRPr="00F46D3A">
        <w:rPr>
          <w:rFonts w:ascii="Book Antiqua" w:hAnsi="Book Antiqua"/>
          <w:b/>
          <w:i/>
          <w:color w:val="000000"/>
          <w:sz w:val="22"/>
          <w:szCs w:val="22"/>
        </w:rPr>
        <w:t>curriculum vitae</w:t>
      </w:r>
      <w:r w:rsidR="00AE3E8C" w:rsidRPr="00F46D3A">
        <w:rPr>
          <w:rFonts w:ascii="Book Antiqua" w:hAnsi="Book Antiqua"/>
          <w:color w:val="000000"/>
          <w:sz w:val="22"/>
          <w:szCs w:val="22"/>
        </w:rPr>
        <w:t xml:space="preserve">, in formato europeo, dell’estensione massima di </w:t>
      </w:r>
      <w:r w:rsidR="00DF7AE6" w:rsidRPr="00F46D3A">
        <w:rPr>
          <w:rFonts w:ascii="Book Antiqua" w:hAnsi="Book Antiqua"/>
          <w:color w:val="000000"/>
          <w:sz w:val="22"/>
          <w:szCs w:val="22"/>
        </w:rPr>
        <w:t>4</w:t>
      </w:r>
      <w:r w:rsidR="00AE3E8C" w:rsidRPr="00F46D3A">
        <w:rPr>
          <w:rFonts w:ascii="Book Antiqua" w:hAnsi="Book Antiqua"/>
          <w:color w:val="000000"/>
          <w:sz w:val="22"/>
          <w:szCs w:val="22"/>
        </w:rPr>
        <w:t xml:space="preserve"> </w:t>
      </w:r>
      <w:r w:rsidR="00AE3E8C" w:rsidRPr="00F46D3A">
        <w:rPr>
          <w:rFonts w:ascii="Book Antiqua" w:hAnsi="Book Antiqua"/>
          <w:color w:val="000000"/>
          <w:sz w:val="22"/>
          <w:szCs w:val="22"/>
        </w:rPr>
        <w:tab/>
        <w:t xml:space="preserve">cartelle/pagine, dal quale devono risultare in maniera dettagliata le esperienze professionali e la relativa durata, nonché tutti gli elementi utili alla valutazione delle competenze specifiche in relazione al profilo per il quale si concorre. Il </w:t>
      </w:r>
      <w:r w:rsidR="00AE3E8C" w:rsidRPr="00F46D3A">
        <w:rPr>
          <w:rFonts w:ascii="Book Antiqua" w:hAnsi="Book Antiqua"/>
          <w:i/>
          <w:color w:val="000000"/>
          <w:sz w:val="22"/>
          <w:szCs w:val="22"/>
        </w:rPr>
        <w:t>curriculum vitae</w:t>
      </w:r>
      <w:r w:rsidR="00AE3E8C" w:rsidRPr="00F46D3A">
        <w:rPr>
          <w:rFonts w:ascii="Book Antiqua" w:hAnsi="Book Antiqua"/>
          <w:color w:val="000000"/>
          <w:sz w:val="22"/>
          <w:szCs w:val="22"/>
        </w:rPr>
        <w:t>, dovrà essere redatto in lingua italiana, debitamente datato e sottoscritto, e recante in calce la dichiarazione ai sensi dell’articolo 76 del D.P.R. n. 445/2000;</w:t>
      </w:r>
    </w:p>
    <w:p w:rsidR="00AE3E8C" w:rsidRPr="00CE4345" w:rsidRDefault="006F501F" w:rsidP="00CE4345">
      <w:pPr>
        <w:autoSpaceDE w:val="0"/>
        <w:autoSpaceDN w:val="0"/>
        <w:adjustRightInd w:val="0"/>
        <w:spacing w:before="240" w:line="360" w:lineRule="auto"/>
        <w:jc w:val="both"/>
        <w:rPr>
          <w:rFonts w:ascii="Book Antiqua" w:eastAsia="Calibri" w:hAnsi="Book Antiqua"/>
          <w:color w:val="000000"/>
          <w:sz w:val="22"/>
          <w:szCs w:val="22"/>
          <w:lang w:eastAsia="en-US"/>
        </w:rPr>
      </w:pPr>
      <w:r w:rsidRPr="00F46D3A">
        <w:rPr>
          <w:rFonts w:ascii="Book Antiqua" w:eastAsia="Calibri" w:hAnsi="Book Antiqua"/>
          <w:color w:val="000000"/>
          <w:sz w:val="22"/>
          <w:szCs w:val="22"/>
          <w:lang w:eastAsia="en-US"/>
        </w:rPr>
        <w:t>3.</w:t>
      </w:r>
      <w:r w:rsidR="00AE3E8C" w:rsidRPr="00F46D3A">
        <w:rPr>
          <w:rFonts w:ascii="Book Antiqua" w:eastAsia="Calibri" w:hAnsi="Book Antiqua"/>
          <w:color w:val="000000"/>
          <w:sz w:val="22"/>
          <w:szCs w:val="22"/>
          <w:lang w:eastAsia="en-US"/>
        </w:rPr>
        <w:t xml:space="preserve"> una specifica relazione illustrativa, dell’estensione massima di 3 cartelle/pagine, in cui si evidenziano le specifiche competenze, coerenti con il profilo professionale prescelto, acquisite nell’ambito dell’esperienza lavorativa indicata nel </w:t>
      </w:r>
      <w:r w:rsidR="00AE3E8C" w:rsidRPr="00F46D3A">
        <w:rPr>
          <w:rFonts w:ascii="Book Antiqua" w:eastAsia="Calibri" w:hAnsi="Book Antiqua"/>
          <w:i/>
          <w:color w:val="000000"/>
          <w:sz w:val="22"/>
          <w:szCs w:val="22"/>
          <w:lang w:eastAsia="en-US"/>
        </w:rPr>
        <w:t>curriculum vitae</w:t>
      </w:r>
      <w:r w:rsidR="00AE3E8C" w:rsidRPr="00F46D3A">
        <w:rPr>
          <w:rFonts w:ascii="Book Antiqua" w:eastAsia="Calibri" w:hAnsi="Book Antiqua"/>
          <w:color w:val="000000"/>
          <w:sz w:val="22"/>
          <w:szCs w:val="22"/>
          <w:lang w:eastAsia="en-US"/>
        </w:rPr>
        <w:t>.</w:t>
      </w:r>
      <w:r w:rsidR="00AE3E8C" w:rsidRPr="00CE4345">
        <w:rPr>
          <w:rFonts w:ascii="Book Antiqua" w:eastAsia="Calibri" w:hAnsi="Book Antiqua"/>
          <w:color w:val="000000"/>
          <w:sz w:val="22"/>
          <w:szCs w:val="22"/>
          <w:lang w:eastAsia="en-US"/>
        </w:rPr>
        <w:t xml:space="preserve"> </w:t>
      </w:r>
    </w:p>
    <w:p w:rsidR="006F501F" w:rsidRPr="006F501F" w:rsidRDefault="006F501F" w:rsidP="00AE3E8C">
      <w:pPr>
        <w:autoSpaceDE w:val="0"/>
        <w:autoSpaceDN w:val="0"/>
        <w:adjustRightInd w:val="0"/>
        <w:spacing w:before="240" w:line="360" w:lineRule="auto"/>
        <w:jc w:val="both"/>
        <w:rPr>
          <w:rFonts w:ascii="Book Antiqua" w:eastAsia="Calibri" w:hAnsi="Book Antiqua"/>
          <w:color w:val="000000"/>
          <w:sz w:val="22"/>
          <w:szCs w:val="22"/>
          <w:lang w:eastAsia="en-US"/>
        </w:rPr>
      </w:pPr>
      <w:r w:rsidRPr="006F501F">
        <w:rPr>
          <w:rFonts w:ascii="Book Antiqua" w:eastAsia="Calibri" w:hAnsi="Book Antiqua"/>
          <w:color w:val="000000"/>
          <w:sz w:val="22"/>
          <w:szCs w:val="22"/>
          <w:lang w:eastAsia="en-US"/>
        </w:rPr>
        <w:t>La valutazione dei profili sarà svolta tenendo conto delle specifiche competenze ed esperienze ivi indicate.</w:t>
      </w:r>
    </w:p>
    <w:p w:rsidR="003A0FEA" w:rsidRPr="003A0FEA" w:rsidRDefault="003A0FEA" w:rsidP="00AE3E8C">
      <w:pPr>
        <w:spacing w:before="240" w:line="360" w:lineRule="auto"/>
        <w:jc w:val="both"/>
        <w:rPr>
          <w:sz w:val="22"/>
          <w:szCs w:val="22"/>
        </w:rPr>
      </w:pPr>
    </w:p>
    <w:tbl>
      <w:tblPr>
        <w:tblW w:w="10053" w:type="dxa"/>
        <w:tblInd w:w="-34" w:type="dxa"/>
        <w:tblLook w:val="04A0" w:firstRow="1" w:lastRow="0" w:firstColumn="1" w:lastColumn="0" w:noHBand="0" w:noVBand="1"/>
      </w:tblPr>
      <w:tblGrid>
        <w:gridCol w:w="4962"/>
        <w:gridCol w:w="5091"/>
      </w:tblGrid>
      <w:tr w:rsidR="00200FD7" w:rsidRPr="00D95B3E" w:rsidTr="00457D55">
        <w:trPr>
          <w:trHeight w:val="1209"/>
        </w:trPr>
        <w:tc>
          <w:tcPr>
            <w:tcW w:w="4962" w:type="dxa"/>
            <w:shd w:val="clear" w:color="auto" w:fill="auto"/>
          </w:tcPr>
          <w:p w:rsidR="00CB2EF7" w:rsidRPr="00D95B3E" w:rsidRDefault="00200FD7" w:rsidP="00827BDB">
            <w:pPr>
              <w:pStyle w:val="Corpotesto"/>
              <w:spacing w:before="120" w:after="120"/>
              <w:ind w:right="-17"/>
              <w:jc w:val="left"/>
              <w:rPr>
                <w:sz w:val="22"/>
                <w:szCs w:val="22"/>
              </w:rPr>
            </w:pPr>
            <w:r w:rsidRPr="00D95B3E">
              <w:rPr>
                <w:sz w:val="22"/>
                <w:szCs w:val="22"/>
              </w:rPr>
              <w:t xml:space="preserve"> </w:t>
            </w:r>
            <w:bookmarkStart w:id="1" w:name="_Hlk89275817"/>
            <w:r w:rsidR="00C67F4B" w:rsidRPr="00D95B3E">
              <w:rPr>
                <w:sz w:val="22"/>
                <w:szCs w:val="22"/>
              </w:rPr>
              <w:t xml:space="preserve"> Roma, lì</w:t>
            </w:r>
            <w:r w:rsidR="00771375" w:rsidRPr="00D95B3E">
              <w:rPr>
                <w:sz w:val="22"/>
                <w:szCs w:val="22"/>
              </w:rPr>
              <w:t xml:space="preserve"> </w:t>
            </w:r>
            <w:r w:rsidR="007F46D4" w:rsidRPr="00D95B3E">
              <w:rPr>
                <w:sz w:val="22"/>
                <w:szCs w:val="22"/>
              </w:rPr>
              <w:t>_________________</w:t>
            </w:r>
          </w:p>
          <w:p w:rsidR="00200FD7" w:rsidRPr="00D95B3E" w:rsidRDefault="00200FD7" w:rsidP="00827BDB">
            <w:pPr>
              <w:pStyle w:val="Corpotesto"/>
              <w:spacing w:before="120" w:after="120"/>
              <w:ind w:right="-17"/>
              <w:jc w:val="left"/>
              <w:rPr>
                <w:sz w:val="22"/>
                <w:szCs w:val="22"/>
              </w:rPr>
            </w:pPr>
          </w:p>
        </w:tc>
        <w:tc>
          <w:tcPr>
            <w:tcW w:w="5091" w:type="dxa"/>
            <w:shd w:val="clear" w:color="auto" w:fill="auto"/>
          </w:tcPr>
          <w:p w:rsidR="00200FD7" w:rsidRPr="00D95B3E" w:rsidRDefault="00C67F4B" w:rsidP="00827BDB">
            <w:pPr>
              <w:pStyle w:val="Corpotesto"/>
              <w:spacing w:before="120" w:after="120"/>
              <w:ind w:right="-17"/>
              <w:jc w:val="center"/>
              <w:rPr>
                <w:sz w:val="22"/>
                <w:szCs w:val="22"/>
              </w:rPr>
            </w:pPr>
            <w:r w:rsidRPr="00D95B3E">
              <w:rPr>
                <w:sz w:val="22"/>
                <w:szCs w:val="22"/>
              </w:rPr>
              <w:t>IL DICHIARANTE</w:t>
            </w:r>
          </w:p>
          <w:p w:rsidR="00200FD7" w:rsidRPr="00D95B3E" w:rsidRDefault="00C67F4B" w:rsidP="00827BDB">
            <w:pPr>
              <w:pStyle w:val="Corpotesto"/>
              <w:spacing w:before="120" w:after="120"/>
              <w:ind w:right="-17"/>
              <w:jc w:val="center"/>
              <w:rPr>
                <w:sz w:val="22"/>
                <w:szCs w:val="22"/>
              </w:rPr>
            </w:pPr>
            <w:r w:rsidRPr="00D95B3E">
              <w:rPr>
                <w:sz w:val="22"/>
                <w:szCs w:val="22"/>
              </w:rPr>
              <w:t xml:space="preserve"> </w:t>
            </w:r>
            <w:r w:rsidR="00200FD7" w:rsidRPr="00D95B3E">
              <w:rPr>
                <w:sz w:val="22"/>
                <w:szCs w:val="22"/>
              </w:rPr>
              <w:t>___________________________</w:t>
            </w:r>
          </w:p>
        </w:tc>
      </w:tr>
      <w:bookmarkEnd w:id="1"/>
    </w:tbl>
    <w:p w:rsidR="00457D55" w:rsidRPr="00D95B3E" w:rsidRDefault="00457D55" w:rsidP="00827BDB">
      <w:pPr>
        <w:pStyle w:val="Corpotesto"/>
        <w:spacing w:before="120" w:after="120"/>
        <w:ind w:right="-17"/>
        <w:rPr>
          <w:sz w:val="22"/>
          <w:szCs w:val="22"/>
        </w:rPr>
      </w:pPr>
    </w:p>
    <w:sectPr w:rsidR="00457D55" w:rsidRPr="00D95B3E" w:rsidSect="007A1B07">
      <w:headerReference w:type="default" r:id="rId9"/>
      <w:footerReference w:type="default" r:id="rId10"/>
      <w:pgSz w:w="11906" w:h="16838"/>
      <w:pgMar w:top="1602" w:right="1134" w:bottom="568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715" w:rsidRDefault="00E70715" w:rsidP="00B56C58">
      <w:r>
        <w:separator/>
      </w:r>
    </w:p>
  </w:endnote>
  <w:endnote w:type="continuationSeparator" w:id="0">
    <w:p w:rsidR="00E70715" w:rsidRDefault="00E70715" w:rsidP="00B5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Vivace BT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A6D" w:rsidRPr="00E03508" w:rsidRDefault="00472A6D" w:rsidP="00472A6D">
    <w:pPr>
      <w:pStyle w:val="Pidipagina"/>
      <w:rPr>
        <w:sz w:val="20"/>
        <w:szCs w:val="20"/>
      </w:rPr>
    </w:pPr>
    <w:r w:rsidRPr="00FB1F7C">
      <w:rPr>
        <w:sz w:val="20"/>
        <w:szCs w:val="20"/>
      </w:rPr>
      <w:t>________________________________</w:t>
    </w:r>
    <w:r w:rsidRPr="00E03508">
      <w:rPr>
        <w:sz w:val="20"/>
        <w:szCs w:val="20"/>
      </w:rPr>
      <w:t>________________________________________________________________</w:t>
    </w:r>
  </w:p>
  <w:p w:rsidR="00472A6D" w:rsidRPr="00E03508" w:rsidRDefault="00472A6D" w:rsidP="00472A6D">
    <w:pPr>
      <w:pStyle w:val="Pidipagina"/>
      <w:jc w:val="center"/>
      <w:rPr>
        <w:sz w:val="20"/>
        <w:szCs w:val="20"/>
      </w:rPr>
    </w:pPr>
    <w:r w:rsidRPr="00E03508">
      <w:rPr>
        <w:sz w:val="20"/>
        <w:szCs w:val="20"/>
      </w:rPr>
      <w:t>Largo Antonio Ruberti 1 – 00153 Roma</w:t>
    </w:r>
  </w:p>
  <w:p w:rsidR="00472A6D" w:rsidRDefault="00472A6D" w:rsidP="00472A6D">
    <w:pPr>
      <w:pStyle w:val="Pidipagina"/>
      <w:jc w:val="center"/>
      <w:rPr>
        <w:sz w:val="20"/>
        <w:szCs w:val="20"/>
        <w:lang w:val="it-IT"/>
      </w:rPr>
    </w:pPr>
    <w:r>
      <w:rPr>
        <w:sz w:val="20"/>
        <w:szCs w:val="20"/>
      </w:rPr>
      <w:t>Indirizzo PE</w:t>
    </w:r>
    <w:r>
      <w:rPr>
        <w:sz w:val="20"/>
        <w:szCs w:val="20"/>
        <w:lang w:val="it-IT"/>
      </w:rPr>
      <w:t>O</w:t>
    </w:r>
    <w:r>
      <w:rPr>
        <w:sz w:val="20"/>
        <w:szCs w:val="20"/>
      </w:rPr>
      <w:t xml:space="preserve">: </w:t>
    </w:r>
    <w:hyperlink r:id="rId1" w:history="1">
      <w:r w:rsidRPr="0004036E">
        <w:rPr>
          <w:rStyle w:val="Collegamentoipertestuale"/>
          <w:sz w:val="20"/>
          <w:szCs w:val="20"/>
          <w:lang w:val="it-IT"/>
        </w:rPr>
        <w:t>DGpersonale@mur.gov.it</w:t>
      </w:r>
    </w:hyperlink>
  </w:p>
  <w:p w:rsidR="00472A6D" w:rsidRPr="0056650B" w:rsidRDefault="00472A6D" w:rsidP="00472A6D">
    <w:pPr>
      <w:pStyle w:val="Pidipagina"/>
      <w:jc w:val="center"/>
      <w:rPr>
        <w:sz w:val="20"/>
        <w:szCs w:val="20"/>
        <w:lang w:val="it-IT"/>
      </w:rPr>
    </w:pPr>
    <w:r>
      <w:rPr>
        <w:sz w:val="20"/>
        <w:szCs w:val="20"/>
        <w:lang w:val="it-IT"/>
      </w:rPr>
      <w:t xml:space="preserve">Indirizzo PEC: </w:t>
    </w:r>
    <w:hyperlink r:id="rId2" w:history="1">
      <w:r w:rsidRPr="0004036E">
        <w:rPr>
          <w:rStyle w:val="Collegamentoipertestuale"/>
          <w:sz w:val="20"/>
          <w:szCs w:val="20"/>
          <w:lang w:val="it-IT"/>
        </w:rPr>
        <w:t>DGpersonale@pec.mur.gov.it</w:t>
      </w:r>
    </w:hyperlink>
  </w:p>
  <w:p w:rsidR="00472A6D" w:rsidRPr="0056650B" w:rsidRDefault="00472A6D" w:rsidP="00472A6D">
    <w:pPr>
      <w:pStyle w:val="Pidipagina"/>
      <w:jc w:val="center"/>
      <w:rPr>
        <w:sz w:val="20"/>
        <w:szCs w:val="20"/>
        <w:lang w:val="it-IT"/>
      </w:rPr>
    </w:pPr>
    <w:r w:rsidRPr="0056650B">
      <w:rPr>
        <w:sz w:val="20"/>
        <w:szCs w:val="20"/>
        <w:lang w:val="it-IT"/>
      </w:rPr>
      <w:t>Tel. 06 97727932</w:t>
    </w:r>
  </w:p>
  <w:p w:rsidR="00472A6D" w:rsidRPr="00FB1F7C" w:rsidRDefault="00472A6D" w:rsidP="00472A6D">
    <w:pPr>
      <w:pStyle w:val="Pidipagina"/>
      <w:jc w:val="center"/>
    </w:pPr>
  </w:p>
  <w:p w:rsidR="00D95B3E" w:rsidRPr="00472A6D" w:rsidRDefault="00472A6D" w:rsidP="00472A6D">
    <w:pPr>
      <w:pStyle w:val="Pidipagina"/>
      <w:jc w:val="center"/>
    </w:pPr>
    <w:r w:rsidRPr="00FB1F7C">
      <w:rPr>
        <w:sz w:val="20"/>
        <w:szCs w:val="20"/>
      </w:rPr>
      <w:fldChar w:fldCharType="begin"/>
    </w:r>
    <w:r w:rsidRPr="00FB1F7C">
      <w:rPr>
        <w:sz w:val="20"/>
        <w:szCs w:val="20"/>
      </w:rPr>
      <w:instrText>PAGE   \* MERGEFORMAT</w:instrText>
    </w:r>
    <w:r w:rsidRPr="00FB1F7C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Pr="00FB1F7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715" w:rsidRDefault="00E70715" w:rsidP="00B56C58">
      <w:r>
        <w:separator/>
      </w:r>
    </w:p>
  </w:footnote>
  <w:footnote w:type="continuationSeparator" w:id="0">
    <w:p w:rsidR="00E70715" w:rsidRDefault="00E70715" w:rsidP="00B5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5915" w:rsidRPr="00DC4C05" w:rsidRDefault="00B55915" w:rsidP="00DC4C05">
    <w:pPr>
      <w:tabs>
        <w:tab w:val="center" w:pos="4819"/>
        <w:tab w:val="right" w:pos="9638"/>
      </w:tabs>
      <w:jc w:val="center"/>
      <w:rPr>
        <w:rFonts w:ascii="Tahoma" w:hAnsi="Tahoma" w:cs="Tahoma"/>
        <w:i/>
        <w:iCs/>
      </w:rPr>
    </w:pPr>
    <w:r w:rsidRPr="00DC4C05">
      <w:rPr>
        <w:rFonts w:ascii="Tahoma" w:hAnsi="Tahoma" w:cs="Tahoma"/>
        <w:i/>
        <w:iCs/>
        <w:noProof/>
      </w:rPr>
      <w:drawing>
        <wp:inline distT="0" distB="0" distL="0" distR="0" wp14:anchorId="0291CAD1" wp14:editId="2E1E727E">
          <wp:extent cx="545123" cy="57150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416" cy="571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55915" w:rsidRPr="00DC4C05" w:rsidRDefault="00B55915" w:rsidP="00DC4C05">
    <w:pPr>
      <w:keepNext/>
      <w:tabs>
        <w:tab w:val="left" w:pos="180"/>
        <w:tab w:val="center" w:pos="4748"/>
      </w:tabs>
      <w:ind w:left="-142"/>
      <w:outlineLvl w:val="0"/>
      <w:rPr>
        <w:rFonts w:ascii="Kunstler Script" w:hAnsi="Kunstler Script"/>
        <w:bCs/>
        <w:color w:val="000000"/>
        <w:sz w:val="72"/>
        <w:szCs w:val="72"/>
      </w:rPr>
    </w:pPr>
    <w:r>
      <w:rPr>
        <w:rFonts w:ascii="Kunstler Script" w:hAnsi="Kunstler Script"/>
        <w:bCs/>
        <w:color w:val="000000"/>
        <w:sz w:val="72"/>
        <w:szCs w:val="72"/>
      </w:rPr>
      <w:tab/>
    </w:r>
    <w:r>
      <w:rPr>
        <w:rFonts w:ascii="Kunstler Script" w:hAnsi="Kunstler Script"/>
        <w:bCs/>
        <w:color w:val="000000"/>
        <w:sz w:val="72"/>
        <w:szCs w:val="72"/>
      </w:rPr>
      <w:tab/>
    </w:r>
    <w:r w:rsidRPr="00DC4C05">
      <w:rPr>
        <w:rFonts w:ascii="Kunstler Script" w:hAnsi="Kunstler Script"/>
        <w:bCs/>
        <w:color w:val="000000"/>
        <w:sz w:val="72"/>
        <w:szCs w:val="72"/>
      </w:rPr>
      <w:t xml:space="preserve">   Ministero dell’Università e della Ricerca</w:t>
    </w:r>
  </w:p>
  <w:p w:rsidR="00B55915" w:rsidRPr="00DC4C05" w:rsidRDefault="00B55915" w:rsidP="00DC4C05">
    <w:pPr>
      <w:keepNext/>
      <w:ind w:left="-142"/>
      <w:jc w:val="center"/>
      <w:outlineLvl w:val="0"/>
      <w:rPr>
        <w:rFonts w:ascii="Palatino Linotype" w:hAnsi="Palatino Linotype" w:cs="Tahoma"/>
        <w:i/>
        <w:iCs/>
      </w:rPr>
    </w:pPr>
    <w:r w:rsidRPr="00DC4C05">
      <w:rPr>
        <w:rFonts w:ascii="Palatino Linotype" w:hAnsi="Palatino Linotype" w:cs="Tahoma"/>
        <w:i/>
        <w:iCs/>
      </w:rPr>
      <w:t xml:space="preserve">SEGRETARIATO GENERALE </w:t>
    </w:r>
  </w:p>
  <w:p w:rsidR="00B55915" w:rsidRPr="00DC4C05" w:rsidRDefault="00B55915" w:rsidP="00DC4C05">
    <w:pPr>
      <w:tabs>
        <w:tab w:val="center" w:pos="4819"/>
        <w:tab w:val="right" w:pos="9638"/>
      </w:tabs>
      <w:jc w:val="center"/>
      <w:rPr>
        <w:i/>
        <w:iCs/>
      </w:rPr>
    </w:pPr>
    <w:r w:rsidRPr="00DC4C05">
      <w:rPr>
        <w:i/>
        <w:iCs/>
      </w:rPr>
      <w:t>Direzione generale del personale, del bilancio e dei servizi strumentali</w:t>
    </w:r>
  </w:p>
  <w:p w:rsidR="00D95B3E" w:rsidRPr="00FB1F7C" w:rsidRDefault="00D95B3E" w:rsidP="00D95B3E">
    <w:pPr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E4F58"/>
    <w:multiLevelType w:val="hybridMultilevel"/>
    <w:tmpl w:val="320C6816"/>
    <w:lvl w:ilvl="0" w:tplc="52062BD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C0E4D"/>
    <w:multiLevelType w:val="hybridMultilevel"/>
    <w:tmpl w:val="6ADE5282"/>
    <w:lvl w:ilvl="0" w:tplc="BF2C79C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FF7FA2"/>
    <w:multiLevelType w:val="hybridMultilevel"/>
    <w:tmpl w:val="6D3050CA"/>
    <w:lvl w:ilvl="0" w:tplc="B2528B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77864"/>
    <w:multiLevelType w:val="hybridMultilevel"/>
    <w:tmpl w:val="A23AF69E"/>
    <w:lvl w:ilvl="0" w:tplc="8B4C7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B28C3"/>
    <w:multiLevelType w:val="hybridMultilevel"/>
    <w:tmpl w:val="D0E44E7C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 w15:restartNumberingAfterBreak="0">
    <w:nsid w:val="26413F5A"/>
    <w:multiLevelType w:val="hybridMultilevel"/>
    <w:tmpl w:val="F26482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6097"/>
    <w:multiLevelType w:val="hybridMultilevel"/>
    <w:tmpl w:val="9B28C2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F7123"/>
    <w:multiLevelType w:val="hybridMultilevel"/>
    <w:tmpl w:val="42A05322"/>
    <w:lvl w:ilvl="0" w:tplc="8B4C759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16BD9"/>
    <w:multiLevelType w:val="hybridMultilevel"/>
    <w:tmpl w:val="9D6224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FB492B"/>
    <w:multiLevelType w:val="hybridMultilevel"/>
    <w:tmpl w:val="B81EC8C4"/>
    <w:lvl w:ilvl="0" w:tplc="1E18D8F4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A425AD6"/>
    <w:multiLevelType w:val="multilevel"/>
    <w:tmpl w:val="0CD0E2D6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08522AA"/>
    <w:multiLevelType w:val="hybridMultilevel"/>
    <w:tmpl w:val="F706387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BE071B"/>
    <w:multiLevelType w:val="hybridMultilevel"/>
    <w:tmpl w:val="D5B4E0E4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30A25"/>
    <w:multiLevelType w:val="hybridMultilevel"/>
    <w:tmpl w:val="E2CEBBDA"/>
    <w:lvl w:ilvl="0" w:tplc="8B4C7598"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13"/>
  </w:num>
  <w:num w:numId="6">
    <w:abstractNumId w:val="4"/>
  </w:num>
  <w:num w:numId="7">
    <w:abstractNumId w:val="5"/>
  </w:num>
  <w:num w:numId="8">
    <w:abstractNumId w:val="14"/>
  </w:num>
  <w:num w:numId="9">
    <w:abstractNumId w:val="0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12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EB"/>
    <w:rsid w:val="0003176C"/>
    <w:rsid w:val="00037C83"/>
    <w:rsid w:val="00037E41"/>
    <w:rsid w:val="0004280A"/>
    <w:rsid w:val="000509B6"/>
    <w:rsid w:val="00070BDC"/>
    <w:rsid w:val="00083C97"/>
    <w:rsid w:val="00085A19"/>
    <w:rsid w:val="00093582"/>
    <w:rsid w:val="000948FE"/>
    <w:rsid w:val="000A3349"/>
    <w:rsid w:val="000B0366"/>
    <w:rsid w:val="000B45C1"/>
    <w:rsid w:val="000C5ABC"/>
    <w:rsid w:val="000E4171"/>
    <w:rsid w:val="000E4864"/>
    <w:rsid w:val="000E6028"/>
    <w:rsid w:val="000F3DD2"/>
    <w:rsid w:val="00124A6E"/>
    <w:rsid w:val="00127AD6"/>
    <w:rsid w:val="00145C8E"/>
    <w:rsid w:val="00184717"/>
    <w:rsid w:val="00184E3F"/>
    <w:rsid w:val="001943FF"/>
    <w:rsid w:val="001B42F1"/>
    <w:rsid w:val="001C1098"/>
    <w:rsid w:val="001C1477"/>
    <w:rsid w:val="001C4966"/>
    <w:rsid w:val="001D1AF4"/>
    <w:rsid w:val="001D2AEB"/>
    <w:rsid w:val="001D2D62"/>
    <w:rsid w:val="001E131D"/>
    <w:rsid w:val="001E76BC"/>
    <w:rsid w:val="001F0827"/>
    <w:rsid w:val="001F3242"/>
    <w:rsid w:val="001F53C6"/>
    <w:rsid w:val="00200FD7"/>
    <w:rsid w:val="00201B0B"/>
    <w:rsid w:val="002028A7"/>
    <w:rsid w:val="002078AD"/>
    <w:rsid w:val="00214583"/>
    <w:rsid w:val="002145E1"/>
    <w:rsid w:val="0022449B"/>
    <w:rsid w:val="002306F2"/>
    <w:rsid w:val="00240D8D"/>
    <w:rsid w:val="00246D91"/>
    <w:rsid w:val="00255835"/>
    <w:rsid w:val="00257042"/>
    <w:rsid w:val="00257679"/>
    <w:rsid w:val="00264F0C"/>
    <w:rsid w:val="00292436"/>
    <w:rsid w:val="00293C3C"/>
    <w:rsid w:val="002A665F"/>
    <w:rsid w:val="002A7A51"/>
    <w:rsid w:val="002C468D"/>
    <w:rsid w:val="002C677C"/>
    <w:rsid w:val="002C7197"/>
    <w:rsid w:val="002D77FA"/>
    <w:rsid w:val="002E04DB"/>
    <w:rsid w:val="002E2668"/>
    <w:rsid w:val="002E6371"/>
    <w:rsid w:val="00304E71"/>
    <w:rsid w:val="003119A6"/>
    <w:rsid w:val="00320773"/>
    <w:rsid w:val="00324BEF"/>
    <w:rsid w:val="00333C28"/>
    <w:rsid w:val="00334623"/>
    <w:rsid w:val="003346FE"/>
    <w:rsid w:val="00383FDD"/>
    <w:rsid w:val="003A0FEA"/>
    <w:rsid w:val="003A3F90"/>
    <w:rsid w:val="003B1A4D"/>
    <w:rsid w:val="003B5718"/>
    <w:rsid w:val="003C1DF7"/>
    <w:rsid w:val="003C202E"/>
    <w:rsid w:val="003D2A9D"/>
    <w:rsid w:val="003D6B51"/>
    <w:rsid w:val="003E58FE"/>
    <w:rsid w:val="003F0722"/>
    <w:rsid w:val="003F2602"/>
    <w:rsid w:val="003F5B24"/>
    <w:rsid w:val="0043038B"/>
    <w:rsid w:val="00433BC5"/>
    <w:rsid w:val="004445D7"/>
    <w:rsid w:val="00454248"/>
    <w:rsid w:val="00457D55"/>
    <w:rsid w:val="00462E54"/>
    <w:rsid w:val="00472A6D"/>
    <w:rsid w:val="00477726"/>
    <w:rsid w:val="0048250F"/>
    <w:rsid w:val="00485F7F"/>
    <w:rsid w:val="00486CA9"/>
    <w:rsid w:val="00487454"/>
    <w:rsid w:val="004A2142"/>
    <w:rsid w:val="004B01BB"/>
    <w:rsid w:val="004B1618"/>
    <w:rsid w:val="004B281C"/>
    <w:rsid w:val="004B3A18"/>
    <w:rsid w:val="004D1210"/>
    <w:rsid w:val="004D3C24"/>
    <w:rsid w:val="004E0BC3"/>
    <w:rsid w:val="004E1DED"/>
    <w:rsid w:val="004E356A"/>
    <w:rsid w:val="004F38DD"/>
    <w:rsid w:val="004F602C"/>
    <w:rsid w:val="005050D8"/>
    <w:rsid w:val="00524D12"/>
    <w:rsid w:val="0052544A"/>
    <w:rsid w:val="0053320B"/>
    <w:rsid w:val="005362C3"/>
    <w:rsid w:val="00540A1B"/>
    <w:rsid w:val="00544411"/>
    <w:rsid w:val="00546AE4"/>
    <w:rsid w:val="00556C93"/>
    <w:rsid w:val="00562179"/>
    <w:rsid w:val="00562894"/>
    <w:rsid w:val="00572D8F"/>
    <w:rsid w:val="00586AED"/>
    <w:rsid w:val="00586FDF"/>
    <w:rsid w:val="005A1A9A"/>
    <w:rsid w:val="005C2DF5"/>
    <w:rsid w:val="005D1C17"/>
    <w:rsid w:val="005D3EAA"/>
    <w:rsid w:val="005E097A"/>
    <w:rsid w:val="005E3316"/>
    <w:rsid w:val="005E7B72"/>
    <w:rsid w:val="005F5330"/>
    <w:rsid w:val="005F6582"/>
    <w:rsid w:val="00602AEE"/>
    <w:rsid w:val="00605BD7"/>
    <w:rsid w:val="0061284C"/>
    <w:rsid w:val="00613332"/>
    <w:rsid w:val="006228B8"/>
    <w:rsid w:val="00627D03"/>
    <w:rsid w:val="006326CF"/>
    <w:rsid w:val="00636CF1"/>
    <w:rsid w:val="006535B7"/>
    <w:rsid w:val="00676626"/>
    <w:rsid w:val="00695C29"/>
    <w:rsid w:val="006A5C46"/>
    <w:rsid w:val="006C2788"/>
    <w:rsid w:val="006C2F62"/>
    <w:rsid w:val="006D2876"/>
    <w:rsid w:val="006E47F1"/>
    <w:rsid w:val="006E4A4C"/>
    <w:rsid w:val="006F48CB"/>
    <w:rsid w:val="006F501F"/>
    <w:rsid w:val="00707AD4"/>
    <w:rsid w:val="0071359F"/>
    <w:rsid w:val="007254B8"/>
    <w:rsid w:val="00726A33"/>
    <w:rsid w:val="007317A5"/>
    <w:rsid w:val="00753626"/>
    <w:rsid w:val="007579A7"/>
    <w:rsid w:val="00763B5D"/>
    <w:rsid w:val="00771375"/>
    <w:rsid w:val="00775916"/>
    <w:rsid w:val="00776819"/>
    <w:rsid w:val="0079460F"/>
    <w:rsid w:val="00796304"/>
    <w:rsid w:val="007A1B07"/>
    <w:rsid w:val="007C4FC1"/>
    <w:rsid w:val="007D096B"/>
    <w:rsid w:val="007D1CCB"/>
    <w:rsid w:val="007D326D"/>
    <w:rsid w:val="007D4B69"/>
    <w:rsid w:val="007E4BF5"/>
    <w:rsid w:val="007E6022"/>
    <w:rsid w:val="007F408D"/>
    <w:rsid w:val="007F46D4"/>
    <w:rsid w:val="007F5C4A"/>
    <w:rsid w:val="00804803"/>
    <w:rsid w:val="00806590"/>
    <w:rsid w:val="00817EA7"/>
    <w:rsid w:val="00821860"/>
    <w:rsid w:val="008271DC"/>
    <w:rsid w:val="00827BDB"/>
    <w:rsid w:val="00831F99"/>
    <w:rsid w:val="008361BC"/>
    <w:rsid w:val="00841AF9"/>
    <w:rsid w:val="008534D5"/>
    <w:rsid w:val="00862E0B"/>
    <w:rsid w:val="00862E10"/>
    <w:rsid w:val="008662CC"/>
    <w:rsid w:val="00875390"/>
    <w:rsid w:val="00877BCA"/>
    <w:rsid w:val="00877D18"/>
    <w:rsid w:val="008875D3"/>
    <w:rsid w:val="00891DA6"/>
    <w:rsid w:val="00891F67"/>
    <w:rsid w:val="008A09A9"/>
    <w:rsid w:val="008A71BA"/>
    <w:rsid w:val="008A7DFF"/>
    <w:rsid w:val="008B1AAB"/>
    <w:rsid w:val="008B1DA6"/>
    <w:rsid w:val="008B3EE8"/>
    <w:rsid w:val="008B7E8D"/>
    <w:rsid w:val="008C7F2E"/>
    <w:rsid w:val="008D1BEB"/>
    <w:rsid w:val="008F07D7"/>
    <w:rsid w:val="008F1928"/>
    <w:rsid w:val="00945379"/>
    <w:rsid w:val="009471C5"/>
    <w:rsid w:val="009625A0"/>
    <w:rsid w:val="009659A5"/>
    <w:rsid w:val="009826A1"/>
    <w:rsid w:val="00990CBA"/>
    <w:rsid w:val="009A5EF5"/>
    <w:rsid w:val="009A7ED0"/>
    <w:rsid w:val="009B12AF"/>
    <w:rsid w:val="009B31EF"/>
    <w:rsid w:val="009B75EA"/>
    <w:rsid w:val="009C23AA"/>
    <w:rsid w:val="009D0EE5"/>
    <w:rsid w:val="009F00E6"/>
    <w:rsid w:val="009F1FE4"/>
    <w:rsid w:val="00A03D49"/>
    <w:rsid w:val="00A03EB4"/>
    <w:rsid w:val="00A048BD"/>
    <w:rsid w:val="00A20DC2"/>
    <w:rsid w:val="00A4166A"/>
    <w:rsid w:val="00A444B9"/>
    <w:rsid w:val="00A469A6"/>
    <w:rsid w:val="00A47A97"/>
    <w:rsid w:val="00A54EFF"/>
    <w:rsid w:val="00A574A9"/>
    <w:rsid w:val="00A70762"/>
    <w:rsid w:val="00A84865"/>
    <w:rsid w:val="00A97EBE"/>
    <w:rsid w:val="00AA712F"/>
    <w:rsid w:val="00AC406D"/>
    <w:rsid w:val="00AD3B1B"/>
    <w:rsid w:val="00AE1CAE"/>
    <w:rsid w:val="00AE3E8C"/>
    <w:rsid w:val="00AE5B89"/>
    <w:rsid w:val="00AF1D91"/>
    <w:rsid w:val="00B01290"/>
    <w:rsid w:val="00B057D8"/>
    <w:rsid w:val="00B07EB8"/>
    <w:rsid w:val="00B13751"/>
    <w:rsid w:val="00B23AF1"/>
    <w:rsid w:val="00B30283"/>
    <w:rsid w:val="00B52C0A"/>
    <w:rsid w:val="00B53C60"/>
    <w:rsid w:val="00B5478A"/>
    <w:rsid w:val="00B54AAF"/>
    <w:rsid w:val="00B55915"/>
    <w:rsid w:val="00B56B6E"/>
    <w:rsid w:val="00B56C58"/>
    <w:rsid w:val="00B668AB"/>
    <w:rsid w:val="00B672CF"/>
    <w:rsid w:val="00B8678B"/>
    <w:rsid w:val="00B95649"/>
    <w:rsid w:val="00BA0C48"/>
    <w:rsid w:val="00BB194F"/>
    <w:rsid w:val="00BD045C"/>
    <w:rsid w:val="00BD5A4D"/>
    <w:rsid w:val="00BD5E08"/>
    <w:rsid w:val="00BD625D"/>
    <w:rsid w:val="00BF1480"/>
    <w:rsid w:val="00BF27F9"/>
    <w:rsid w:val="00C04897"/>
    <w:rsid w:val="00C07623"/>
    <w:rsid w:val="00C10F46"/>
    <w:rsid w:val="00C114F8"/>
    <w:rsid w:val="00C14254"/>
    <w:rsid w:val="00C26A74"/>
    <w:rsid w:val="00C356A0"/>
    <w:rsid w:val="00C43B1F"/>
    <w:rsid w:val="00C545CE"/>
    <w:rsid w:val="00C57211"/>
    <w:rsid w:val="00C60FA1"/>
    <w:rsid w:val="00C6388C"/>
    <w:rsid w:val="00C67F4B"/>
    <w:rsid w:val="00C871A5"/>
    <w:rsid w:val="00C872EC"/>
    <w:rsid w:val="00C93320"/>
    <w:rsid w:val="00CA332A"/>
    <w:rsid w:val="00CA470A"/>
    <w:rsid w:val="00CB2EF7"/>
    <w:rsid w:val="00CC1BDD"/>
    <w:rsid w:val="00CC2FE8"/>
    <w:rsid w:val="00CC3251"/>
    <w:rsid w:val="00CC4C2C"/>
    <w:rsid w:val="00CD0578"/>
    <w:rsid w:val="00CD23F3"/>
    <w:rsid w:val="00CD3869"/>
    <w:rsid w:val="00CD7276"/>
    <w:rsid w:val="00CE4345"/>
    <w:rsid w:val="00CF1452"/>
    <w:rsid w:val="00CF7EA1"/>
    <w:rsid w:val="00D04C86"/>
    <w:rsid w:val="00D14151"/>
    <w:rsid w:val="00D258E4"/>
    <w:rsid w:val="00D2717C"/>
    <w:rsid w:val="00D3130C"/>
    <w:rsid w:val="00D36E8F"/>
    <w:rsid w:val="00D40717"/>
    <w:rsid w:val="00D4608A"/>
    <w:rsid w:val="00D46318"/>
    <w:rsid w:val="00D51986"/>
    <w:rsid w:val="00D70209"/>
    <w:rsid w:val="00D711A5"/>
    <w:rsid w:val="00D71FB0"/>
    <w:rsid w:val="00D72D81"/>
    <w:rsid w:val="00D75774"/>
    <w:rsid w:val="00D80A5A"/>
    <w:rsid w:val="00D8501E"/>
    <w:rsid w:val="00D95B3E"/>
    <w:rsid w:val="00DA30BE"/>
    <w:rsid w:val="00DA4AA7"/>
    <w:rsid w:val="00DB16AA"/>
    <w:rsid w:val="00DB1E84"/>
    <w:rsid w:val="00DB710C"/>
    <w:rsid w:val="00DD4D1B"/>
    <w:rsid w:val="00DD73C8"/>
    <w:rsid w:val="00DE5583"/>
    <w:rsid w:val="00DF0329"/>
    <w:rsid w:val="00DF638C"/>
    <w:rsid w:val="00DF7AE6"/>
    <w:rsid w:val="00E03EDB"/>
    <w:rsid w:val="00E04807"/>
    <w:rsid w:val="00E218D0"/>
    <w:rsid w:val="00E2346F"/>
    <w:rsid w:val="00E23904"/>
    <w:rsid w:val="00E2531F"/>
    <w:rsid w:val="00E30E83"/>
    <w:rsid w:val="00E32ACE"/>
    <w:rsid w:val="00E340B6"/>
    <w:rsid w:val="00E43C5B"/>
    <w:rsid w:val="00E538FE"/>
    <w:rsid w:val="00E56897"/>
    <w:rsid w:val="00E66E52"/>
    <w:rsid w:val="00E67F08"/>
    <w:rsid w:val="00E70715"/>
    <w:rsid w:val="00E7527E"/>
    <w:rsid w:val="00E80E5A"/>
    <w:rsid w:val="00E90A2C"/>
    <w:rsid w:val="00E92A4E"/>
    <w:rsid w:val="00E9634F"/>
    <w:rsid w:val="00E964F8"/>
    <w:rsid w:val="00EB09DB"/>
    <w:rsid w:val="00EC07FE"/>
    <w:rsid w:val="00EC1647"/>
    <w:rsid w:val="00EC4221"/>
    <w:rsid w:val="00EC55E1"/>
    <w:rsid w:val="00EC5699"/>
    <w:rsid w:val="00ED7182"/>
    <w:rsid w:val="00EE17A0"/>
    <w:rsid w:val="00EF225A"/>
    <w:rsid w:val="00EF6036"/>
    <w:rsid w:val="00F078E7"/>
    <w:rsid w:val="00F1443A"/>
    <w:rsid w:val="00F15980"/>
    <w:rsid w:val="00F259BE"/>
    <w:rsid w:val="00F35E81"/>
    <w:rsid w:val="00F3656F"/>
    <w:rsid w:val="00F368A7"/>
    <w:rsid w:val="00F46D3A"/>
    <w:rsid w:val="00F504D2"/>
    <w:rsid w:val="00F66473"/>
    <w:rsid w:val="00F77B88"/>
    <w:rsid w:val="00F80E14"/>
    <w:rsid w:val="00F81F2A"/>
    <w:rsid w:val="00F832F8"/>
    <w:rsid w:val="00F84541"/>
    <w:rsid w:val="00F87083"/>
    <w:rsid w:val="00F94AE8"/>
    <w:rsid w:val="00FA34FA"/>
    <w:rsid w:val="00FA47D2"/>
    <w:rsid w:val="00FA758C"/>
    <w:rsid w:val="00FB1E3D"/>
    <w:rsid w:val="00FB2C38"/>
    <w:rsid w:val="00FC2777"/>
    <w:rsid w:val="00FC7848"/>
    <w:rsid w:val="00FE1085"/>
    <w:rsid w:val="00FE1524"/>
    <w:rsid w:val="00FF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D0FF04"/>
  <w15:chartTrackingRefBased/>
  <w15:docId w15:val="{26FB401A-4A1F-4077-84E6-15760935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English111 Vivace BT" w:hAnsi="English111 Vivace BT"/>
      <w:b/>
      <w:bCs/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4D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link w:val="IntestazioneCarattere"/>
    <w:uiPriority w:val="99"/>
    <w:unhideWhenUsed/>
    <w:rsid w:val="00B56C5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B56C5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56C58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B56C58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6C5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B56C58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B56C58"/>
    <w:rPr>
      <w:b/>
      <w:bCs/>
      <w:i w:val="0"/>
      <w:iCs w:val="0"/>
    </w:rPr>
  </w:style>
  <w:style w:type="character" w:styleId="Collegamentoipertestuale">
    <w:name w:val="Hyperlink"/>
    <w:uiPriority w:val="99"/>
    <w:unhideWhenUsed/>
    <w:rsid w:val="005050D8"/>
    <w:rPr>
      <w:color w:val="0000FF"/>
      <w:u w:val="single"/>
    </w:rPr>
  </w:style>
  <w:style w:type="paragraph" w:customStyle="1" w:styleId="Normale1">
    <w:name w:val="Normale1"/>
    <w:autoRedefine/>
    <w:rsid w:val="009B75EA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387"/>
        <w:tab w:val="left" w:pos="6372"/>
        <w:tab w:val="left" w:pos="7080"/>
        <w:tab w:val="left" w:pos="7788"/>
        <w:tab w:val="left" w:pos="8496"/>
        <w:tab w:val="left" w:pos="9204"/>
      </w:tabs>
    </w:pPr>
    <w:rPr>
      <w:rFonts w:eastAsia="ヒラギノ角ゴ Pro W3"/>
      <w:color w:val="000000"/>
    </w:rPr>
  </w:style>
  <w:style w:type="table" w:styleId="Grigliatabella">
    <w:name w:val="Table Grid"/>
    <w:basedOn w:val="Tabellanormale"/>
    <w:uiPriority w:val="59"/>
    <w:rsid w:val="009F1FE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foelenco1">
    <w:name w:val="Paragrafo elenco1"/>
    <w:basedOn w:val="Normale"/>
    <w:rsid w:val="00F259BE"/>
    <w:pPr>
      <w:ind w:left="708"/>
      <w:jc w:val="both"/>
    </w:pPr>
    <w:rPr>
      <w:rFonts w:eastAsia="Calibri"/>
    </w:rPr>
  </w:style>
  <w:style w:type="paragraph" w:customStyle="1" w:styleId="Default">
    <w:name w:val="Default"/>
    <w:rsid w:val="005254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AA712F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1847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mandocommento">
    <w:name w:val="annotation reference"/>
    <w:uiPriority w:val="99"/>
    <w:semiHidden/>
    <w:unhideWhenUsed/>
    <w:rsid w:val="009B31E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B31E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B31E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31E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9B31EF"/>
    <w:rPr>
      <w:b/>
      <w:bCs/>
    </w:rPr>
  </w:style>
  <w:style w:type="character" w:customStyle="1" w:styleId="Titolo3Carattere">
    <w:name w:val="Titolo 3 Carattere"/>
    <w:link w:val="Titolo3"/>
    <w:uiPriority w:val="9"/>
    <w:semiHidden/>
    <w:rsid w:val="002E04DB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1F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1F99"/>
  </w:style>
  <w:style w:type="character" w:styleId="Rimandonotaapidipagina">
    <w:name w:val="footnote reference"/>
    <w:uiPriority w:val="99"/>
    <w:semiHidden/>
    <w:unhideWhenUsed/>
    <w:rsid w:val="00831F99"/>
    <w:rPr>
      <w:vertAlign w:val="superscript"/>
    </w:rPr>
  </w:style>
  <w:style w:type="paragraph" w:styleId="Corpotesto">
    <w:name w:val="Body Text"/>
    <w:basedOn w:val="Normale"/>
    <w:link w:val="CorpotestoCarattere"/>
    <w:unhideWhenUsed/>
    <w:rsid w:val="00264F0C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testoCarattere">
    <w:name w:val="Corpo testo Carattere"/>
    <w:link w:val="Corpotesto"/>
    <w:rsid w:val="00264F0C"/>
    <w:rPr>
      <w:sz w:val="24"/>
    </w:rPr>
  </w:style>
  <w:style w:type="character" w:customStyle="1" w:styleId="Titolo1Carattere">
    <w:name w:val="Titolo 1 Carattere"/>
    <w:link w:val="Titolo1"/>
    <w:rsid w:val="00D95B3E"/>
    <w:rPr>
      <w:rFonts w:ascii="English111 Vivace BT" w:hAnsi="English111 Vivace BT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n.ricerca@pec.mur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sonale@pec.mur.gov.it" TargetMode="External"/><Relationship Id="rId1" Type="http://schemas.openxmlformats.org/officeDocument/2006/relationships/hyperlink" Target="mailto:DGpersonale@mur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A40A0-9E66-412A-9789-D7688316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Links>
    <vt:vector size="18" baseType="variant">
      <vt:variant>
        <vt:i4>1769512</vt:i4>
      </vt:variant>
      <vt:variant>
        <vt:i4>0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1769512</vt:i4>
      </vt:variant>
      <vt:variant>
        <vt:i4>6</vt:i4>
      </vt:variant>
      <vt:variant>
        <vt:i4>0</vt:i4>
      </vt:variant>
      <vt:variant>
        <vt:i4>5</vt:i4>
      </vt:variant>
      <vt:variant>
        <vt:lpwstr>mailto:DGpersonale@pec.mur.gov.it</vt:lpwstr>
      </vt:variant>
      <vt:variant>
        <vt:lpwstr/>
      </vt:variant>
      <vt:variant>
        <vt:i4>524387</vt:i4>
      </vt:variant>
      <vt:variant>
        <vt:i4>3</vt:i4>
      </vt:variant>
      <vt:variant>
        <vt:i4>0</vt:i4>
      </vt:variant>
      <vt:variant>
        <vt:i4>5</vt:i4>
      </vt:variant>
      <vt:variant>
        <vt:lpwstr>mailto:DGpersonale@mur.gov.it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Tavilla Valentina Maria</dc:creator>
  <cp:keywords/>
  <cp:lastModifiedBy>Tavilla Valentina Maria</cp:lastModifiedBy>
  <cp:revision>10</cp:revision>
  <dcterms:created xsi:type="dcterms:W3CDTF">2024-09-17T14:18:00Z</dcterms:created>
  <dcterms:modified xsi:type="dcterms:W3CDTF">2024-11-06T14:04:00Z</dcterms:modified>
</cp:coreProperties>
</file>