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C89E6" w14:textId="77777777" w:rsidR="00F275E2" w:rsidRPr="00BF73A1" w:rsidRDefault="00F275E2" w:rsidP="008661A9">
      <w:pPr>
        <w:tabs>
          <w:tab w:val="left" w:pos="4536"/>
        </w:tabs>
        <w:spacing w:line="276" w:lineRule="auto"/>
        <w:ind w:left="567" w:right="566"/>
        <w:contextualSpacing/>
        <w:jc w:val="right"/>
        <w:rPr>
          <w:b/>
        </w:rPr>
      </w:pPr>
      <w:r w:rsidRPr="00BF73A1">
        <w:rPr>
          <w:b/>
        </w:rPr>
        <w:t>Allegato 1</w:t>
      </w:r>
    </w:p>
    <w:p w14:paraId="23833198" w14:textId="77777777" w:rsidR="00F275E2" w:rsidRPr="00BF73A1" w:rsidRDefault="00F275E2" w:rsidP="00C818DD">
      <w:pPr>
        <w:spacing w:line="276" w:lineRule="auto"/>
        <w:ind w:left="567" w:right="566"/>
        <w:contextualSpacing/>
        <w:jc w:val="both"/>
        <w:rPr>
          <w:b/>
        </w:rPr>
      </w:pPr>
    </w:p>
    <w:p w14:paraId="0F9F59F1" w14:textId="77777777" w:rsidR="0063753A" w:rsidRPr="00BF73A1" w:rsidRDefault="0063753A" w:rsidP="00C2666D">
      <w:pPr>
        <w:spacing w:line="276" w:lineRule="auto"/>
        <w:ind w:left="567" w:right="566"/>
        <w:contextualSpacing/>
        <w:jc w:val="both"/>
        <w:rPr>
          <w:b/>
        </w:rPr>
      </w:pPr>
      <w:bookmarkStart w:id="0" w:name="_GoBack"/>
      <w:bookmarkEnd w:id="0"/>
    </w:p>
    <w:p w14:paraId="0B82993B" w14:textId="6BAA3CF3" w:rsidR="00A76017" w:rsidRDefault="00006739" w:rsidP="00C2666D">
      <w:pPr>
        <w:spacing w:line="276" w:lineRule="auto"/>
        <w:ind w:left="567" w:right="566"/>
        <w:contextualSpacing/>
        <w:jc w:val="both"/>
        <w:rPr>
          <w:b/>
        </w:rPr>
      </w:pPr>
      <w:r w:rsidRPr="00006739">
        <w:rPr>
          <w:b/>
        </w:rPr>
        <w:t xml:space="preserve">UFFICIO </w:t>
      </w:r>
      <w:r w:rsidR="00F530F4">
        <w:rPr>
          <w:b/>
        </w:rPr>
        <w:t>COORDINAMENTO DELLA GESTIONE</w:t>
      </w:r>
      <w:r w:rsidR="003F3CC3">
        <w:rPr>
          <w:b/>
        </w:rPr>
        <w:t xml:space="preserve"> –</w:t>
      </w:r>
      <w:r w:rsidRPr="00006739">
        <w:rPr>
          <w:b/>
        </w:rPr>
        <w:t xml:space="preserve"> del</w:t>
      </w:r>
      <w:r w:rsidR="003F3CC3">
        <w:rPr>
          <w:b/>
        </w:rPr>
        <w:t xml:space="preserve">la </w:t>
      </w:r>
      <w:r w:rsidR="003F3CC3" w:rsidRPr="003F3CC3">
        <w:rPr>
          <w:b/>
        </w:rPr>
        <w:t>Direzione generale dell’Unità di Missione per l’attuazione degli interventi del PNRR del MUR</w:t>
      </w:r>
    </w:p>
    <w:p w14:paraId="2C3D211C" w14:textId="77777777" w:rsidR="00006739" w:rsidRPr="00BF73A1" w:rsidRDefault="00006739" w:rsidP="00C2666D">
      <w:pPr>
        <w:spacing w:line="276" w:lineRule="auto"/>
        <w:ind w:left="567" w:right="566"/>
        <w:contextualSpacing/>
        <w:jc w:val="both"/>
        <w:rPr>
          <w:b/>
        </w:rPr>
      </w:pPr>
    </w:p>
    <w:p w14:paraId="402BFD3F" w14:textId="0377EE3A" w:rsidR="00196E2A" w:rsidRPr="00BF73A1" w:rsidRDefault="00196E2A" w:rsidP="00C2666D">
      <w:pPr>
        <w:spacing w:line="276" w:lineRule="auto"/>
        <w:ind w:left="567" w:right="566"/>
        <w:contextualSpacing/>
        <w:jc w:val="both"/>
        <w:rPr>
          <w:b/>
          <w:color w:val="FF0000"/>
        </w:rPr>
      </w:pPr>
      <w:r w:rsidRPr="00BF73A1">
        <w:rPr>
          <w:b/>
        </w:rPr>
        <w:t xml:space="preserve">LIVELLO RETRIBUTIVO: </w:t>
      </w:r>
      <w:r w:rsidR="003F3CC3">
        <w:rPr>
          <w:b/>
        </w:rPr>
        <w:t>A</w:t>
      </w:r>
    </w:p>
    <w:p w14:paraId="729F3E10" w14:textId="77777777" w:rsidR="00196E2A" w:rsidRPr="00BF73A1" w:rsidRDefault="00196E2A" w:rsidP="00F530F4">
      <w:pPr>
        <w:spacing w:line="276" w:lineRule="auto"/>
        <w:ind w:right="566"/>
        <w:contextualSpacing/>
        <w:jc w:val="both"/>
        <w:rPr>
          <w:b/>
        </w:rPr>
      </w:pPr>
    </w:p>
    <w:p w14:paraId="621CE665" w14:textId="77777777" w:rsidR="00BC5FA6" w:rsidRPr="00BF73A1" w:rsidRDefault="00BC5FA6" w:rsidP="00C2666D">
      <w:pPr>
        <w:spacing w:line="276" w:lineRule="auto"/>
        <w:ind w:left="567" w:right="566"/>
        <w:contextualSpacing/>
        <w:jc w:val="both"/>
        <w:rPr>
          <w:b/>
        </w:rPr>
      </w:pPr>
    </w:p>
    <w:p w14:paraId="554C142E" w14:textId="35759A5B" w:rsidR="003F3CC3" w:rsidRDefault="004640BB" w:rsidP="00346EBD">
      <w:pPr>
        <w:spacing w:after="120" w:line="276" w:lineRule="auto"/>
        <w:ind w:left="2552" w:right="567" w:hanging="1985"/>
        <w:jc w:val="both"/>
        <w:rPr>
          <w:b/>
        </w:rPr>
      </w:pPr>
      <w:r w:rsidRPr="00BF73A1">
        <w:rPr>
          <w:b/>
        </w:rPr>
        <w:t>COMPETENZE:</w:t>
      </w:r>
      <w:r w:rsidR="003F3CC3">
        <w:rPr>
          <w:b/>
        </w:rPr>
        <w:tab/>
        <w:t>D</w:t>
      </w:r>
      <w:r w:rsidR="003F3CC3" w:rsidRPr="003F3CC3">
        <w:rPr>
          <w:b/>
        </w:rPr>
        <w:t>ecreto-legge 31 maggio 2021, n. 77</w:t>
      </w:r>
      <w:r w:rsidR="003F3CC3">
        <w:rPr>
          <w:b/>
        </w:rPr>
        <w:t>, c</w:t>
      </w:r>
      <w:r w:rsidR="003F3CC3" w:rsidRPr="003F3CC3">
        <w:rPr>
          <w:b/>
        </w:rPr>
        <w:t>onvertito con modificazioni dalla L. 29 luglio 2021, n. 108</w:t>
      </w:r>
    </w:p>
    <w:p w14:paraId="1523CA38" w14:textId="501CC4CA" w:rsidR="00FB437F" w:rsidRPr="00BF73A1" w:rsidRDefault="003F3CC3" w:rsidP="00346EBD">
      <w:pPr>
        <w:spacing w:after="120" w:line="276" w:lineRule="auto"/>
        <w:ind w:left="2552" w:right="567"/>
        <w:jc w:val="both"/>
        <w:rPr>
          <w:b/>
        </w:rPr>
      </w:pPr>
      <w:r>
        <w:rPr>
          <w:b/>
        </w:rPr>
        <w:t>Decreto Interministeriale M</w:t>
      </w:r>
      <w:r w:rsidRPr="003F3CC3">
        <w:rPr>
          <w:b/>
        </w:rPr>
        <w:t>inist</w:t>
      </w:r>
      <w:r>
        <w:rPr>
          <w:b/>
        </w:rPr>
        <w:t>e</w:t>
      </w:r>
      <w:r w:rsidRPr="003F3CC3">
        <w:rPr>
          <w:b/>
        </w:rPr>
        <w:t xml:space="preserve">ro </w:t>
      </w:r>
      <w:proofErr w:type="spellStart"/>
      <w:r w:rsidRPr="003F3CC3">
        <w:rPr>
          <w:b/>
        </w:rPr>
        <w:t>dell’universita’</w:t>
      </w:r>
      <w:proofErr w:type="spellEnd"/>
      <w:r w:rsidRPr="003F3CC3">
        <w:rPr>
          <w:b/>
        </w:rPr>
        <w:t xml:space="preserve"> e della ricerca </w:t>
      </w:r>
      <w:r>
        <w:rPr>
          <w:b/>
        </w:rPr>
        <w:t>e M</w:t>
      </w:r>
      <w:r w:rsidRPr="003F3CC3">
        <w:rPr>
          <w:b/>
        </w:rPr>
        <w:t>inist</w:t>
      </w:r>
      <w:r>
        <w:rPr>
          <w:b/>
        </w:rPr>
        <w:t>e</w:t>
      </w:r>
      <w:r w:rsidRPr="003F3CC3">
        <w:rPr>
          <w:b/>
        </w:rPr>
        <w:t>ro dell’economia e delle finanze</w:t>
      </w:r>
      <w:r>
        <w:rPr>
          <w:b/>
        </w:rPr>
        <w:t xml:space="preserve"> del 1</w:t>
      </w:r>
      <w:r w:rsidR="0050625F">
        <w:rPr>
          <w:b/>
        </w:rPr>
        <w:t>°</w:t>
      </w:r>
      <w:r>
        <w:rPr>
          <w:b/>
        </w:rPr>
        <w:t xml:space="preserve"> ottobre 2021 n. 1137</w:t>
      </w:r>
    </w:p>
    <w:p w14:paraId="19117879" w14:textId="77777777" w:rsidR="00FB437F" w:rsidRPr="00BF73A1" w:rsidRDefault="00FB437F" w:rsidP="00FB437F">
      <w:pPr>
        <w:spacing w:line="276" w:lineRule="auto"/>
        <w:ind w:left="567" w:right="566"/>
        <w:contextualSpacing/>
        <w:jc w:val="both"/>
      </w:pPr>
    </w:p>
    <w:p w14:paraId="7E9003FA" w14:textId="60B6A626" w:rsidR="00C31BE2" w:rsidRDefault="00C31BE2" w:rsidP="0050625F">
      <w:pPr>
        <w:spacing w:before="240" w:after="240" w:line="276" w:lineRule="auto"/>
        <w:ind w:left="567"/>
        <w:jc w:val="both"/>
        <w:rPr>
          <w:szCs w:val="22"/>
        </w:rPr>
      </w:pPr>
      <w:r w:rsidRPr="0050625F">
        <w:rPr>
          <w:szCs w:val="22"/>
        </w:rPr>
        <w:t>L’ufficio</w:t>
      </w:r>
      <w:r w:rsidR="00346EBD" w:rsidRPr="0050625F">
        <w:rPr>
          <w:szCs w:val="22"/>
        </w:rPr>
        <w:t xml:space="preserve">, relativamente agli interventi PNRR di competenza del Ministero dell'università e della ricerca, </w:t>
      </w:r>
      <w:r w:rsidR="0050625F" w:rsidRPr="0050625F">
        <w:rPr>
          <w:szCs w:val="22"/>
        </w:rPr>
        <w:t xml:space="preserve">provvede </w:t>
      </w:r>
      <w:r w:rsidR="00346EBD" w:rsidRPr="0050625F">
        <w:rPr>
          <w:szCs w:val="22"/>
        </w:rPr>
        <w:t>a</w:t>
      </w:r>
      <w:r w:rsidR="00F530F4">
        <w:rPr>
          <w:szCs w:val="22"/>
        </w:rPr>
        <w:t>:</w:t>
      </w:r>
    </w:p>
    <w:p w14:paraId="608A54C0" w14:textId="2D02EF48" w:rsidR="00F530F4" w:rsidRPr="00F530F4" w:rsidRDefault="00F530F4" w:rsidP="00F530F4">
      <w:pPr>
        <w:numPr>
          <w:ilvl w:val="0"/>
          <w:numId w:val="9"/>
        </w:numPr>
        <w:spacing w:before="240" w:after="240" w:line="276" w:lineRule="auto"/>
        <w:ind w:left="993"/>
        <w:jc w:val="both"/>
        <w:rPr>
          <w:szCs w:val="22"/>
        </w:rPr>
      </w:pPr>
      <w:r>
        <w:rPr>
          <w:szCs w:val="22"/>
        </w:rPr>
        <w:t>presidiare</w:t>
      </w:r>
      <w:r w:rsidRPr="00F530F4">
        <w:rPr>
          <w:szCs w:val="22"/>
        </w:rPr>
        <w:t xml:space="preserve"> sull’attuazione degli interventi PNRR di competenza del Ministero e sul raggiungimento dei relativi milestone e target</w:t>
      </w:r>
      <w:r w:rsidR="009D0A16">
        <w:rPr>
          <w:szCs w:val="22"/>
        </w:rPr>
        <w:t>;</w:t>
      </w:r>
    </w:p>
    <w:p w14:paraId="08E3B5DB" w14:textId="4593FF24" w:rsidR="00F530F4" w:rsidRPr="00F530F4" w:rsidRDefault="00F530F4" w:rsidP="00F530F4">
      <w:pPr>
        <w:numPr>
          <w:ilvl w:val="0"/>
          <w:numId w:val="9"/>
        </w:numPr>
        <w:spacing w:before="240" w:after="240" w:line="276" w:lineRule="auto"/>
        <w:ind w:left="993"/>
        <w:jc w:val="both"/>
        <w:rPr>
          <w:szCs w:val="22"/>
        </w:rPr>
      </w:pPr>
      <w:r w:rsidRPr="00F530F4">
        <w:rPr>
          <w:szCs w:val="22"/>
        </w:rPr>
        <w:t>assicura</w:t>
      </w:r>
      <w:r>
        <w:rPr>
          <w:szCs w:val="22"/>
        </w:rPr>
        <w:t>re</w:t>
      </w:r>
      <w:r w:rsidRPr="00F530F4">
        <w:rPr>
          <w:szCs w:val="22"/>
        </w:rPr>
        <w:t>, tra l’altro, il coordinamento delle procedure gestionali relative all’attivazione dei progetti a titolarità e a regia</w:t>
      </w:r>
      <w:r w:rsidR="009D0A16">
        <w:rPr>
          <w:szCs w:val="22"/>
        </w:rPr>
        <w:t>;</w:t>
      </w:r>
    </w:p>
    <w:p w14:paraId="3A1667EE" w14:textId="75968708" w:rsidR="00F530F4" w:rsidRPr="00F530F4" w:rsidRDefault="00F530F4" w:rsidP="00F530F4">
      <w:pPr>
        <w:numPr>
          <w:ilvl w:val="0"/>
          <w:numId w:val="9"/>
        </w:numPr>
        <w:spacing w:before="240" w:after="240" w:line="276" w:lineRule="auto"/>
        <w:ind w:left="993"/>
        <w:jc w:val="both"/>
        <w:rPr>
          <w:szCs w:val="22"/>
        </w:rPr>
      </w:pPr>
      <w:r w:rsidRPr="00F530F4">
        <w:rPr>
          <w:szCs w:val="22"/>
        </w:rPr>
        <w:t>defini</w:t>
      </w:r>
      <w:r>
        <w:rPr>
          <w:szCs w:val="22"/>
        </w:rPr>
        <w:t>re</w:t>
      </w:r>
      <w:r w:rsidRPr="00F530F4">
        <w:rPr>
          <w:szCs w:val="22"/>
        </w:rPr>
        <w:t xml:space="preserve"> le procedure di gestione e controllo e la relativa manualistica</w:t>
      </w:r>
      <w:r w:rsidR="009D0A16">
        <w:rPr>
          <w:szCs w:val="22"/>
        </w:rPr>
        <w:t>;</w:t>
      </w:r>
    </w:p>
    <w:p w14:paraId="3B268134" w14:textId="48C0AFD4" w:rsidR="00F530F4" w:rsidRPr="00F530F4" w:rsidRDefault="00F530F4" w:rsidP="00F530F4">
      <w:pPr>
        <w:numPr>
          <w:ilvl w:val="0"/>
          <w:numId w:val="9"/>
        </w:numPr>
        <w:spacing w:before="240" w:after="240" w:line="276" w:lineRule="auto"/>
        <w:ind w:left="993"/>
        <w:jc w:val="both"/>
        <w:rPr>
          <w:szCs w:val="22"/>
        </w:rPr>
      </w:pPr>
      <w:r w:rsidRPr="00F530F4">
        <w:rPr>
          <w:szCs w:val="22"/>
        </w:rPr>
        <w:t xml:space="preserve"> coordina</w:t>
      </w:r>
      <w:r w:rsidR="005D6BD6">
        <w:rPr>
          <w:szCs w:val="22"/>
        </w:rPr>
        <w:t>re</w:t>
      </w:r>
      <w:r w:rsidRPr="00F530F4">
        <w:rPr>
          <w:szCs w:val="22"/>
        </w:rPr>
        <w:t xml:space="preserve"> la gestione finanziaria degli investimenti e la messa in opera delle riforme di pertinenza del Ministero</w:t>
      </w:r>
      <w:r w:rsidR="009D0A16">
        <w:rPr>
          <w:szCs w:val="22"/>
        </w:rPr>
        <w:t>;</w:t>
      </w:r>
    </w:p>
    <w:p w14:paraId="2AD4EF43" w14:textId="716113FC" w:rsidR="00F530F4" w:rsidRPr="00F530F4" w:rsidRDefault="00F530F4" w:rsidP="00F530F4">
      <w:pPr>
        <w:numPr>
          <w:ilvl w:val="0"/>
          <w:numId w:val="9"/>
        </w:numPr>
        <w:spacing w:before="240" w:after="240" w:line="276" w:lineRule="auto"/>
        <w:ind w:left="993"/>
        <w:jc w:val="both"/>
        <w:rPr>
          <w:szCs w:val="22"/>
        </w:rPr>
      </w:pPr>
      <w:r w:rsidRPr="00F530F4">
        <w:rPr>
          <w:szCs w:val="22"/>
        </w:rPr>
        <w:t>vigila</w:t>
      </w:r>
      <w:r>
        <w:rPr>
          <w:szCs w:val="22"/>
        </w:rPr>
        <w:t>re</w:t>
      </w:r>
      <w:r w:rsidRPr="00F530F4">
        <w:rPr>
          <w:szCs w:val="22"/>
        </w:rPr>
        <w:t xml:space="preserve"> affinché siano adottati criteri di selezione delle azioni coerenti con le regole e gli obiettivi del PNRR</w:t>
      </w:r>
      <w:r w:rsidR="009D0A16">
        <w:rPr>
          <w:szCs w:val="22"/>
        </w:rPr>
        <w:t>;</w:t>
      </w:r>
    </w:p>
    <w:p w14:paraId="7A8F630A" w14:textId="7FB8F015" w:rsidR="00F530F4" w:rsidRPr="00F530F4" w:rsidRDefault="00F530F4" w:rsidP="00F530F4">
      <w:pPr>
        <w:numPr>
          <w:ilvl w:val="0"/>
          <w:numId w:val="9"/>
        </w:numPr>
        <w:spacing w:before="240" w:after="240" w:line="276" w:lineRule="auto"/>
        <w:ind w:left="993"/>
        <w:jc w:val="both"/>
        <w:rPr>
          <w:szCs w:val="22"/>
        </w:rPr>
      </w:pPr>
      <w:r w:rsidRPr="00F530F4">
        <w:rPr>
          <w:szCs w:val="22"/>
        </w:rPr>
        <w:t>emana</w:t>
      </w:r>
      <w:r>
        <w:rPr>
          <w:szCs w:val="22"/>
        </w:rPr>
        <w:t>re</w:t>
      </w:r>
      <w:r w:rsidRPr="00F530F4">
        <w:rPr>
          <w:szCs w:val="22"/>
        </w:rPr>
        <w:t xml:space="preserve"> linee guida per assicurare la correttezza delle procedure di attuazione e rendicontazione, la regolarità della spesa, il rispetto dei i vincoli di destinazione delle misure agli obiettivi climatici e di trasformazione digitale previsti nel PNRR</w:t>
      </w:r>
      <w:r w:rsidR="009D0A16">
        <w:rPr>
          <w:szCs w:val="22"/>
        </w:rPr>
        <w:t>;</w:t>
      </w:r>
    </w:p>
    <w:p w14:paraId="2C0EE1D6" w14:textId="13ACB93E" w:rsidR="00F530F4" w:rsidRPr="00F530F4" w:rsidRDefault="00F530F4" w:rsidP="00F530F4">
      <w:pPr>
        <w:numPr>
          <w:ilvl w:val="0"/>
          <w:numId w:val="9"/>
        </w:numPr>
        <w:spacing w:before="240" w:after="240" w:line="276" w:lineRule="auto"/>
        <w:ind w:left="993"/>
        <w:jc w:val="both"/>
        <w:rPr>
          <w:szCs w:val="22"/>
        </w:rPr>
      </w:pPr>
      <w:r>
        <w:rPr>
          <w:szCs w:val="22"/>
        </w:rPr>
        <w:t>a</w:t>
      </w:r>
      <w:r w:rsidRPr="00F530F4">
        <w:rPr>
          <w:szCs w:val="22"/>
        </w:rPr>
        <w:t>dotta</w:t>
      </w:r>
      <w:r>
        <w:rPr>
          <w:szCs w:val="22"/>
        </w:rPr>
        <w:t>re</w:t>
      </w:r>
      <w:r w:rsidRPr="00F530F4">
        <w:rPr>
          <w:szCs w:val="22"/>
        </w:rPr>
        <w:t xml:space="preserve"> le iniziative necessarie a prevenire le frodi, i conflitti di interesse ed evitare il rischio di doppio finanziamento pubblico degli interventi.</w:t>
      </w:r>
    </w:p>
    <w:p w14:paraId="75FD674A" w14:textId="0EC9FA4C" w:rsidR="0004158B" w:rsidRPr="0050625F" w:rsidRDefault="0004158B" w:rsidP="00F530F4">
      <w:pPr>
        <w:spacing w:before="240" w:after="240" w:line="276" w:lineRule="auto"/>
        <w:ind w:left="633"/>
        <w:jc w:val="both"/>
        <w:rPr>
          <w:i/>
          <w:sz w:val="28"/>
        </w:rPr>
      </w:pPr>
    </w:p>
    <w:sectPr w:rsidR="0004158B" w:rsidRPr="0050625F" w:rsidSect="00E31185">
      <w:headerReference w:type="default" r:id="rId10"/>
      <w:footerReference w:type="default" r:id="rId11"/>
      <w:pgSz w:w="11906" w:h="16838" w:code="9"/>
      <w:pgMar w:top="1560" w:right="1134" w:bottom="68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BF969" w14:textId="77777777" w:rsidR="009113CF" w:rsidRDefault="009113CF" w:rsidP="00B56C58">
      <w:r>
        <w:separator/>
      </w:r>
    </w:p>
  </w:endnote>
  <w:endnote w:type="continuationSeparator" w:id="0">
    <w:p w14:paraId="261C218A" w14:textId="77777777" w:rsidR="009113CF" w:rsidRDefault="009113CF" w:rsidP="00B5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glish111 Vivac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C4B39" w14:textId="77777777" w:rsidR="0078218E" w:rsidRPr="00495799" w:rsidRDefault="0078218E" w:rsidP="009C57A1">
    <w:pPr>
      <w:pStyle w:val="Pidipagina"/>
      <w:tabs>
        <w:tab w:val="clear" w:pos="4819"/>
        <w:tab w:val="clear" w:pos="9638"/>
        <w:tab w:val="left" w:pos="3285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E935D" w14:textId="77777777" w:rsidR="009113CF" w:rsidRDefault="009113CF" w:rsidP="00B56C58">
      <w:r>
        <w:separator/>
      </w:r>
    </w:p>
  </w:footnote>
  <w:footnote w:type="continuationSeparator" w:id="0">
    <w:p w14:paraId="27181F78" w14:textId="77777777" w:rsidR="009113CF" w:rsidRDefault="009113CF" w:rsidP="00B56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5A88E" w14:textId="77777777" w:rsidR="00A76017" w:rsidRPr="00DC4C05" w:rsidRDefault="00A76017" w:rsidP="00DC4C05">
    <w:pPr>
      <w:tabs>
        <w:tab w:val="center" w:pos="4819"/>
        <w:tab w:val="right" w:pos="9638"/>
      </w:tabs>
      <w:jc w:val="center"/>
      <w:rPr>
        <w:rFonts w:ascii="Tahoma" w:hAnsi="Tahoma" w:cs="Tahoma"/>
        <w:i/>
        <w:iCs/>
      </w:rPr>
    </w:pPr>
    <w:r w:rsidRPr="00DC4C05">
      <w:rPr>
        <w:rFonts w:ascii="Tahoma" w:hAnsi="Tahoma" w:cs="Tahoma"/>
        <w:i/>
        <w:iCs/>
        <w:noProof/>
      </w:rPr>
      <w:drawing>
        <wp:inline distT="0" distB="0" distL="0" distR="0" wp14:anchorId="78582ABB" wp14:editId="52C5D0FD">
          <wp:extent cx="545123" cy="571500"/>
          <wp:effectExtent l="0" t="0" r="762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416" cy="571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E0083C" w14:textId="77777777" w:rsidR="00A76017" w:rsidRPr="00DC4C05" w:rsidRDefault="00A76017" w:rsidP="00DC4C05">
    <w:pPr>
      <w:keepNext/>
      <w:tabs>
        <w:tab w:val="left" w:pos="180"/>
        <w:tab w:val="center" w:pos="4748"/>
      </w:tabs>
      <w:ind w:left="-142"/>
      <w:outlineLvl w:val="0"/>
      <w:rPr>
        <w:rFonts w:ascii="Kunstler Script" w:hAnsi="Kunstler Script"/>
        <w:bCs/>
        <w:color w:val="000000"/>
        <w:sz w:val="72"/>
        <w:szCs w:val="72"/>
      </w:rPr>
    </w:pPr>
    <w:r>
      <w:rPr>
        <w:rFonts w:ascii="Kunstler Script" w:hAnsi="Kunstler Script"/>
        <w:bCs/>
        <w:color w:val="000000"/>
        <w:sz w:val="72"/>
        <w:szCs w:val="72"/>
      </w:rPr>
      <w:tab/>
    </w:r>
    <w:r>
      <w:rPr>
        <w:rFonts w:ascii="Kunstler Script" w:hAnsi="Kunstler Script"/>
        <w:bCs/>
        <w:color w:val="000000"/>
        <w:sz w:val="72"/>
        <w:szCs w:val="72"/>
      </w:rPr>
      <w:tab/>
    </w:r>
    <w:r w:rsidRPr="00DC4C05">
      <w:rPr>
        <w:rFonts w:ascii="Kunstler Script" w:hAnsi="Kunstler Script"/>
        <w:bCs/>
        <w:color w:val="000000"/>
        <w:sz w:val="72"/>
        <w:szCs w:val="72"/>
      </w:rPr>
      <w:t xml:space="preserve">   Ministero dell’Università e della Ricerca</w:t>
    </w:r>
  </w:p>
  <w:p w14:paraId="466E694A" w14:textId="77777777" w:rsidR="003F3CC3" w:rsidRPr="003F3CC3" w:rsidRDefault="003F3CC3" w:rsidP="003F3CC3">
    <w:pPr>
      <w:keepNext/>
      <w:ind w:left="-142"/>
      <w:jc w:val="center"/>
      <w:outlineLvl w:val="0"/>
      <w:rPr>
        <w:rFonts w:ascii="Palatino Linotype" w:hAnsi="Palatino Linotype" w:cs="Tahoma"/>
        <w:b/>
        <w:bCs/>
        <w:i/>
        <w:iCs/>
      </w:rPr>
    </w:pPr>
    <w:r w:rsidRPr="003F3CC3">
      <w:rPr>
        <w:rFonts w:ascii="Palatino Linotype" w:hAnsi="Palatino Linotype" w:cs="Tahoma"/>
        <w:b/>
        <w:bCs/>
        <w:i/>
        <w:iCs/>
      </w:rPr>
      <w:t>Segretariato Generale</w:t>
    </w:r>
  </w:p>
  <w:p w14:paraId="14CA059D" w14:textId="77777777" w:rsidR="003F3CC3" w:rsidRPr="003F3CC3" w:rsidRDefault="003F3CC3" w:rsidP="003F3CC3">
    <w:pPr>
      <w:keepNext/>
      <w:ind w:left="-142"/>
      <w:jc w:val="center"/>
      <w:outlineLvl w:val="0"/>
      <w:rPr>
        <w:rFonts w:ascii="Palatino Linotype" w:hAnsi="Palatino Linotype" w:cs="Tahoma"/>
        <w:b/>
        <w:bCs/>
        <w:i/>
        <w:iCs/>
      </w:rPr>
    </w:pPr>
    <w:r w:rsidRPr="003F3CC3">
      <w:rPr>
        <w:rFonts w:ascii="Palatino Linotype" w:hAnsi="Palatino Linotype" w:cs="Tahoma"/>
        <w:b/>
        <w:bCs/>
        <w:i/>
        <w:iCs/>
      </w:rPr>
      <w:t>Direzione generale dell’Unità di Missione per l’attuazione degli interventi del PNRR</w:t>
    </w:r>
  </w:p>
  <w:p w14:paraId="68E44EE4" w14:textId="77777777" w:rsidR="00A76017" w:rsidRPr="00DC4C05" w:rsidRDefault="00A76017" w:rsidP="00DC4C05">
    <w:pPr>
      <w:keepNext/>
      <w:ind w:left="-142"/>
      <w:jc w:val="center"/>
      <w:outlineLvl w:val="0"/>
      <w:rPr>
        <w:rFonts w:ascii="Palatino Linotype" w:hAnsi="Palatino Linotype" w:cs="Tahoma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65FEFD2"/>
    <w:multiLevelType w:val="hybridMultilevel"/>
    <w:tmpl w:val="0D7CAA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B1074B"/>
    <w:multiLevelType w:val="hybridMultilevel"/>
    <w:tmpl w:val="118A3BCA"/>
    <w:lvl w:ilvl="0" w:tplc="0410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 w15:restartNumberingAfterBreak="0">
    <w:nsid w:val="03DF3937"/>
    <w:multiLevelType w:val="multilevel"/>
    <w:tmpl w:val="606A3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885444"/>
    <w:multiLevelType w:val="multilevel"/>
    <w:tmpl w:val="EB1E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3F0B7C"/>
    <w:multiLevelType w:val="hybridMultilevel"/>
    <w:tmpl w:val="7F960040"/>
    <w:lvl w:ilvl="0" w:tplc="0410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5" w15:restartNumberingAfterBreak="0">
    <w:nsid w:val="2CA85CD0"/>
    <w:multiLevelType w:val="hybridMultilevel"/>
    <w:tmpl w:val="A154C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A5F46"/>
    <w:multiLevelType w:val="hybridMultilevel"/>
    <w:tmpl w:val="8CEA95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51EFB"/>
    <w:multiLevelType w:val="multilevel"/>
    <w:tmpl w:val="69B0D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7D7957"/>
    <w:multiLevelType w:val="hybridMultilevel"/>
    <w:tmpl w:val="A302F7E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6A434DD"/>
    <w:multiLevelType w:val="hybridMultilevel"/>
    <w:tmpl w:val="11DECCEA"/>
    <w:lvl w:ilvl="0" w:tplc="C5A2914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283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AEB"/>
    <w:rsid w:val="00001C76"/>
    <w:rsid w:val="00006739"/>
    <w:rsid w:val="0001434A"/>
    <w:rsid w:val="00024002"/>
    <w:rsid w:val="00030D27"/>
    <w:rsid w:val="0004158B"/>
    <w:rsid w:val="000738A8"/>
    <w:rsid w:val="000754B9"/>
    <w:rsid w:val="000916AE"/>
    <w:rsid w:val="0009735E"/>
    <w:rsid w:val="000A06E8"/>
    <w:rsid w:val="000B1733"/>
    <w:rsid w:val="000C3EF4"/>
    <w:rsid w:val="000D0A40"/>
    <w:rsid w:val="00124A6E"/>
    <w:rsid w:val="00133753"/>
    <w:rsid w:val="00140C2B"/>
    <w:rsid w:val="00154F44"/>
    <w:rsid w:val="00156CA1"/>
    <w:rsid w:val="00163647"/>
    <w:rsid w:val="00177BE3"/>
    <w:rsid w:val="00180F74"/>
    <w:rsid w:val="00182462"/>
    <w:rsid w:val="00183E4F"/>
    <w:rsid w:val="001902C0"/>
    <w:rsid w:val="00196E2A"/>
    <w:rsid w:val="001B3FD6"/>
    <w:rsid w:val="001C217F"/>
    <w:rsid w:val="001C56B4"/>
    <w:rsid w:val="001D2AEB"/>
    <w:rsid w:val="001D6A5B"/>
    <w:rsid w:val="001E398A"/>
    <w:rsid w:val="001F460C"/>
    <w:rsid w:val="00216412"/>
    <w:rsid w:val="0026131B"/>
    <w:rsid w:val="002617D7"/>
    <w:rsid w:val="002635E2"/>
    <w:rsid w:val="0028062A"/>
    <w:rsid w:val="002B360A"/>
    <w:rsid w:val="002C1761"/>
    <w:rsid w:val="002D0D69"/>
    <w:rsid w:val="00304420"/>
    <w:rsid w:val="00316BB4"/>
    <w:rsid w:val="00346EBD"/>
    <w:rsid w:val="00352514"/>
    <w:rsid w:val="00363390"/>
    <w:rsid w:val="0037667B"/>
    <w:rsid w:val="003809E3"/>
    <w:rsid w:val="00386476"/>
    <w:rsid w:val="00397F86"/>
    <w:rsid w:val="003A27E1"/>
    <w:rsid w:val="003B01E0"/>
    <w:rsid w:val="003B0717"/>
    <w:rsid w:val="003C7A5F"/>
    <w:rsid w:val="003E4B98"/>
    <w:rsid w:val="003E6921"/>
    <w:rsid w:val="003E73C2"/>
    <w:rsid w:val="003F2602"/>
    <w:rsid w:val="003F314B"/>
    <w:rsid w:val="003F3CC3"/>
    <w:rsid w:val="003F6D93"/>
    <w:rsid w:val="00400D1C"/>
    <w:rsid w:val="004640BB"/>
    <w:rsid w:val="00485524"/>
    <w:rsid w:val="00490D81"/>
    <w:rsid w:val="00491FF3"/>
    <w:rsid w:val="00495799"/>
    <w:rsid w:val="00495E89"/>
    <w:rsid w:val="004B56EC"/>
    <w:rsid w:val="004B6042"/>
    <w:rsid w:val="004C57FF"/>
    <w:rsid w:val="004D3C24"/>
    <w:rsid w:val="004E1DED"/>
    <w:rsid w:val="004E6C98"/>
    <w:rsid w:val="00502B1A"/>
    <w:rsid w:val="005050D8"/>
    <w:rsid w:val="0050625F"/>
    <w:rsid w:val="00521469"/>
    <w:rsid w:val="0053320B"/>
    <w:rsid w:val="00557D79"/>
    <w:rsid w:val="005D036E"/>
    <w:rsid w:val="005D15D2"/>
    <w:rsid w:val="005D3EAA"/>
    <w:rsid w:val="005D45B8"/>
    <w:rsid w:val="005D6BD6"/>
    <w:rsid w:val="00620B9A"/>
    <w:rsid w:val="00626D62"/>
    <w:rsid w:val="0063753A"/>
    <w:rsid w:val="00656289"/>
    <w:rsid w:val="00657589"/>
    <w:rsid w:val="00676626"/>
    <w:rsid w:val="006950F8"/>
    <w:rsid w:val="006A6D1C"/>
    <w:rsid w:val="006C37D2"/>
    <w:rsid w:val="006C40FC"/>
    <w:rsid w:val="006C5B99"/>
    <w:rsid w:val="006D12E7"/>
    <w:rsid w:val="006D31E0"/>
    <w:rsid w:val="006E2CAC"/>
    <w:rsid w:val="006E4B02"/>
    <w:rsid w:val="006F303C"/>
    <w:rsid w:val="00703728"/>
    <w:rsid w:val="00706167"/>
    <w:rsid w:val="00710C6C"/>
    <w:rsid w:val="007157F8"/>
    <w:rsid w:val="007579A7"/>
    <w:rsid w:val="0078218E"/>
    <w:rsid w:val="007A76B2"/>
    <w:rsid w:val="007D1FB0"/>
    <w:rsid w:val="007D4B69"/>
    <w:rsid w:val="007E2AB6"/>
    <w:rsid w:val="00805B87"/>
    <w:rsid w:val="008208F6"/>
    <w:rsid w:val="00842C40"/>
    <w:rsid w:val="00847E19"/>
    <w:rsid w:val="008534D5"/>
    <w:rsid w:val="00862E0B"/>
    <w:rsid w:val="008661A9"/>
    <w:rsid w:val="00866C2E"/>
    <w:rsid w:val="00895E9E"/>
    <w:rsid w:val="008A46DD"/>
    <w:rsid w:val="008A57C7"/>
    <w:rsid w:val="008C4768"/>
    <w:rsid w:val="008C6223"/>
    <w:rsid w:val="009113CF"/>
    <w:rsid w:val="00960F4A"/>
    <w:rsid w:val="009B6A43"/>
    <w:rsid w:val="009C57A1"/>
    <w:rsid w:val="009D0A16"/>
    <w:rsid w:val="009D54D5"/>
    <w:rsid w:val="009F15E1"/>
    <w:rsid w:val="009F611B"/>
    <w:rsid w:val="00A04D5B"/>
    <w:rsid w:val="00A07244"/>
    <w:rsid w:val="00A346B1"/>
    <w:rsid w:val="00A40442"/>
    <w:rsid w:val="00A4166A"/>
    <w:rsid w:val="00A440CA"/>
    <w:rsid w:val="00A44136"/>
    <w:rsid w:val="00A76017"/>
    <w:rsid w:val="00A952B4"/>
    <w:rsid w:val="00AE5B72"/>
    <w:rsid w:val="00B12125"/>
    <w:rsid w:val="00B25163"/>
    <w:rsid w:val="00B2550E"/>
    <w:rsid w:val="00B3035C"/>
    <w:rsid w:val="00B5478A"/>
    <w:rsid w:val="00B55B04"/>
    <w:rsid w:val="00B565D5"/>
    <w:rsid w:val="00B56C58"/>
    <w:rsid w:val="00B62D22"/>
    <w:rsid w:val="00B62EFE"/>
    <w:rsid w:val="00B646E9"/>
    <w:rsid w:val="00B64B6E"/>
    <w:rsid w:val="00B672CF"/>
    <w:rsid w:val="00B85DF7"/>
    <w:rsid w:val="00B861E0"/>
    <w:rsid w:val="00B8678B"/>
    <w:rsid w:val="00BC5FA6"/>
    <w:rsid w:val="00BF27F9"/>
    <w:rsid w:val="00BF73A1"/>
    <w:rsid w:val="00C2666D"/>
    <w:rsid w:val="00C31BE2"/>
    <w:rsid w:val="00C4113C"/>
    <w:rsid w:val="00C46FF3"/>
    <w:rsid w:val="00C62F1A"/>
    <w:rsid w:val="00C751B2"/>
    <w:rsid w:val="00C818DD"/>
    <w:rsid w:val="00CB450C"/>
    <w:rsid w:val="00CC04ED"/>
    <w:rsid w:val="00CD050B"/>
    <w:rsid w:val="00CD5B7C"/>
    <w:rsid w:val="00CF0EB7"/>
    <w:rsid w:val="00D0706B"/>
    <w:rsid w:val="00D370CB"/>
    <w:rsid w:val="00D4753A"/>
    <w:rsid w:val="00D703EB"/>
    <w:rsid w:val="00D80A5A"/>
    <w:rsid w:val="00DB710C"/>
    <w:rsid w:val="00DE083B"/>
    <w:rsid w:val="00DF0329"/>
    <w:rsid w:val="00E01D42"/>
    <w:rsid w:val="00E04807"/>
    <w:rsid w:val="00E31185"/>
    <w:rsid w:val="00E56897"/>
    <w:rsid w:val="00E6029B"/>
    <w:rsid w:val="00E83D3D"/>
    <w:rsid w:val="00E86E46"/>
    <w:rsid w:val="00E924C4"/>
    <w:rsid w:val="00EA4613"/>
    <w:rsid w:val="00EC4CC6"/>
    <w:rsid w:val="00ED4587"/>
    <w:rsid w:val="00EF2538"/>
    <w:rsid w:val="00F2194D"/>
    <w:rsid w:val="00F26EF8"/>
    <w:rsid w:val="00F275E2"/>
    <w:rsid w:val="00F455EB"/>
    <w:rsid w:val="00F530F4"/>
    <w:rsid w:val="00F60803"/>
    <w:rsid w:val="00F61A2D"/>
    <w:rsid w:val="00F61CB4"/>
    <w:rsid w:val="00F62ECA"/>
    <w:rsid w:val="00FA1DEB"/>
    <w:rsid w:val="00FB437F"/>
    <w:rsid w:val="00FF74E3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FF0C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English111 Vivace BT" w:hAnsi="English111 Vivace BT"/>
      <w:b/>
      <w:bCs/>
      <w:sz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3C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bCs/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nhideWhenUsed/>
    <w:rsid w:val="00B56C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B56C5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56C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56C58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C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56C58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B56C58"/>
    <w:rPr>
      <w:b/>
      <w:bCs/>
      <w:i w:val="0"/>
      <w:iCs w:val="0"/>
    </w:rPr>
  </w:style>
  <w:style w:type="character" w:styleId="Collegamentoipertestuale">
    <w:name w:val="Hyperlink"/>
    <w:uiPriority w:val="99"/>
    <w:unhideWhenUsed/>
    <w:rsid w:val="005050D8"/>
    <w:rPr>
      <w:color w:val="0000FF"/>
      <w:u w:val="single"/>
    </w:rPr>
  </w:style>
  <w:style w:type="paragraph" w:customStyle="1" w:styleId="Default">
    <w:name w:val="Default"/>
    <w:rsid w:val="000415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msonormal">
    <w:name w:val="x_msonormal"/>
    <w:basedOn w:val="Normale"/>
    <w:rsid w:val="00703728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FB437F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3C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b3df68-07b5-4773-aba1-bd9b51ecb5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347A8725AA734EBE527B76BB04587F" ma:contentTypeVersion="16" ma:contentTypeDescription="Creare un nuovo documento." ma:contentTypeScope="" ma:versionID="a67ffc90aedb86f5bd4fc7fbfc04600d">
  <xsd:schema xmlns:xsd="http://www.w3.org/2001/XMLSchema" xmlns:xs="http://www.w3.org/2001/XMLSchema" xmlns:p="http://schemas.microsoft.com/office/2006/metadata/properties" xmlns:ns3="d2b3df68-07b5-4773-aba1-bd9b51ecb5e8" xmlns:ns4="4591cd53-103f-445c-b03a-e7477ab2ec5f" targetNamespace="http://schemas.microsoft.com/office/2006/metadata/properties" ma:root="true" ma:fieldsID="d4a77baae876b848f6019a1a55decf9b" ns3:_="" ns4:_="">
    <xsd:import namespace="d2b3df68-07b5-4773-aba1-bd9b51ecb5e8"/>
    <xsd:import namespace="4591cd53-103f-445c-b03a-e7477ab2ec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3df68-07b5-4773-aba1-bd9b51ecb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1cd53-103f-445c-b03a-e7477ab2ec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9EE253-2D2F-4309-BB10-CAA82639D57D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4591cd53-103f-445c-b03a-e7477ab2ec5f"/>
    <ds:schemaRef ds:uri="http://schemas.microsoft.com/office/2006/metadata/properties"/>
    <ds:schemaRef ds:uri="http://purl.org/dc/dcmitype/"/>
    <ds:schemaRef ds:uri="http://schemas.microsoft.com/office/infopath/2007/PartnerControls"/>
    <ds:schemaRef ds:uri="d2b3df68-07b5-4773-aba1-bd9b51ecb5e8"/>
  </ds:schemaRefs>
</ds:datastoreItem>
</file>

<file path=customXml/itemProps2.xml><?xml version="1.0" encoding="utf-8"?>
<ds:datastoreItem xmlns:ds="http://schemas.openxmlformats.org/officeDocument/2006/customXml" ds:itemID="{06B4AC86-65FD-448C-9291-EE74572D4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3df68-07b5-4773-aba1-bd9b51ecb5e8"/>
    <ds:schemaRef ds:uri="4591cd53-103f-445c-b03a-e7477ab2e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F0FC64-9FA8-4776-BF3E-6C6142616C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Links>
    <vt:vector size="6" baseType="variant">
      <vt:variant>
        <vt:i4>5505077</vt:i4>
      </vt:variant>
      <vt:variant>
        <vt:i4>0</vt:i4>
      </vt:variant>
      <vt:variant>
        <vt:i4>0</vt:i4>
      </vt:variant>
      <vt:variant>
        <vt:i4>5</vt:i4>
      </vt:variant>
      <vt:variant>
        <vt:lpwstr>mailto:dpfsr@postacert.istruzione.it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2025-02-27T10:35:00Z</dcterms:created>
  <dcterms:modified xsi:type="dcterms:W3CDTF">2025-02-28T10:09:00Z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0x010100C9347A8725AA734EBE527B76BB04587F</vt:lpwstr>
  </property>
</Properties>
</file>