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E18A" w14:textId="28EEB356" w:rsidR="00F275E2" w:rsidRPr="00E9547D" w:rsidRDefault="00F275E2" w:rsidP="003809E3">
      <w:pPr>
        <w:tabs>
          <w:tab w:val="left" w:pos="4536"/>
        </w:tabs>
        <w:spacing w:line="276" w:lineRule="auto"/>
        <w:ind w:left="567" w:right="566"/>
        <w:contextualSpacing/>
        <w:jc w:val="right"/>
        <w:rPr>
          <w:b/>
          <w:sz w:val="20"/>
          <w:szCs w:val="20"/>
        </w:rPr>
      </w:pPr>
      <w:r w:rsidRPr="00E9547D">
        <w:rPr>
          <w:b/>
          <w:sz w:val="20"/>
          <w:szCs w:val="20"/>
        </w:rPr>
        <w:t xml:space="preserve">Allegato </w:t>
      </w:r>
      <w:r w:rsidR="00E9547D" w:rsidRPr="00E9547D">
        <w:rPr>
          <w:b/>
          <w:sz w:val="20"/>
          <w:szCs w:val="20"/>
        </w:rPr>
        <w:t>B</w:t>
      </w:r>
    </w:p>
    <w:p w14:paraId="50FCC66C" w14:textId="77777777" w:rsidR="00452ADF" w:rsidRPr="007073A7" w:rsidRDefault="00452ADF" w:rsidP="00452ADF">
      <w:pPr>
        <w:spacing w:line="276" w:lineRule="auto"/>
        <w:ind w:right="566"/>
        <w:contextualSpacing/>
        <w:jc w:val="both"/>
        <w:rPr>
          <w:b/>
          <w:sz w:val="22"/>
          <w:szCs w:val="22"/>
        </w:rPr>
      </w:pPr>
    </w:p>
    <w:p w14:paraId="3A68ED42" w14:textId="77777777" w:rsidR="0016181C" w:rsidRDefault="00FF5675" w:rsidP="0016181C">
      <w:pPr>
        <w:spacing w:line="276" w:lineRule="auto"/>
        <w:ind w:left="567" w:right="566"/>
        <w:contextualSpacing/>
        <w:jc w:val="center"/>
        <w:rPr>
          <w:b/>
          <w:sz w:val="22"/>
          <w:szCs w:val="22"/>
        </w:rPr>
      </w:pPr>
      <w:r w:rsidRPr="007073A7">
        <w:rPr>
          <w:b/>
          <w:sz w:val="22"/>
          <w:szCs w:val="22"/>
        </w:rPr>
        <w:t>UFFICIO I</w:t>
      </w:r>
      <w:r>
        <w:rPr>
          <w:b/>
          <w:sz w:val="22"/>
          <w:szCs w:val="22"/>
        </w:rPr>
        <w:t>I</w:t>
      </w:r>
    </w:p>
    <w:p w14:paraId="47AC1606" w14:textId="6662C74E" w:rsidR="00FF5675" w:rsidRPr="00C70231" w:rsidRDefault="00FF5675" w:rsidP="0016181C">
      <w:pPr>
        <w:spacing w:line="276" w:lineRule="auto"/>
        <w:ind w:left="567" w:right="566"/>
        <w:contextualSpacing/>
        <w:jc w:val="center"/>
        <w:rPr>
          <w:bCs/>
          <w:sz w:val="22"/>
          <w:szCs w:val="22"/>
        </w:rPr>
      </w:pPr>
      <w:r w:rsidRPr="00C70231">
        <w:rPr>
          <w:bCs/>
          <w:sz w:val="22"/>
          <w:szCs w:val="22"/>
        </w:rPr>
        <w:t>Scuole di specializzazione.</w:t>
      </w:r>
    </w:p>
    <w:p w14:paraId="2FD5D087" w14:textId="77777777" w:rsidR="00FF5675" w:rsidRPr="00FF5675" w:rsidRDefault="00FF5675" w:rsidP="00FF5675">
      <w:pPr>
        <w:spacing w:line="276" w:lineRule="auto"/>
        <w:ind w:left="567" w:right="566"/>
        <w:contextualSpacing/>
        <w:jc w:val="both"/>
        <w:rPr>
          <w:b/>
          <w:sz w:val="22"/>
          <w:szCs w:val="22"/>
        </w:rPr>
      </w:pPr>
    </w:p>
    <w:p w14:paraId="38AD978C" w14:textId="77777777" w:rsidR="00FF5675" w:rsidRPr="00FF5675" w:rsidRDefault="00FF5675" w:rsidP="00FF5675">
      <w:pPr>
        <w:spacing w:line="276" w:lineRule="auto"/>
        <w:ind w:left="567" w:right="566"/>
        <w:contextualSpacing/>
        <w:jc w:val="both"/>
        <w:rPr>
          <w:b/>
          <w:sz w:val="22"/>
          <w:szCs w:val="22"/>
        </w:rPr>
      </w:pPr>
      <w:r w:rsidRPr="00FF5675">
        <w:rPr>
          <w:b/>
          <w:sz w:val="22"/>
          <w:szCs w:val="22"/>
        </w:rPr>
        <w:t>LIVELLO RETRIBUTIVO: A</w:t>
      </w:r>
    </w:p>
    <w:p w14:paraId="2A4A5E8B" w14:textId="6B0705DC" w:rsidR="00FB437F" w:rsidRPr="00FF5675" w:rsidRDefault="004640BB" w:rsidP="009F3C8D">
      <w:pPr>
        <w:spacing w:line="276" w:lineRule="auto"/>
        <w:ind w:left="2832" w:right="566" w:hanging="2265"/>
        <w:contextualSpacing/>
        <w:jc w:val="both"/>
        <w:rPr>
          <w:b/>
          <w:sz w:val="22"/>
          <w:szCs w:val="22"/>
        </w:rPr>
      </w:pPr>
      <w:r w:rsidRPr="00FF5675">
        <w:rPr>
          <w:b/>
          <w:sz w:val="22"/>
          <w:szCs w:val="22"/>
        </w:rPr>
        <w:t xml:space="preserve">COMPETENZE: </w:t>
      </w:r>
      <w:r w:rsidR="008A57C7" w:rsidRPr="00FF5675">
        <w:rPr>
          <w:b/>
          <w:sz w:val="22"/>
          <w:szCs w:val="22"/>
        </w:rPr>
        <w:t xml:space="preserve">D.M. </w:t>
      </w:r>
      <w:r w:rsidR="00FD55F4" w:rsidRPr="00FF5675">
        <w:rPr>
          <w:b/>
          <w:sz w:val="22"/>
          <w:szCs w:val="22"/>
        </w:rPr>
        <w:t>196</w:t>
      </w:r>
      <w:r w:rsidR="00B6764F" w:rsidRPr="00FF5675">
        <w:rPr>
          <w:b/>
          <w:sz w:val="22"/>
          <w:szCs w:val="22"/>
        </w:rPr>
        <w:t xml:space="preserve"> del 6 marzo 2026</w:t>
      </w:r>
      <w:r w:rsidR="00710C6C" w:rsidRPr="00FF5675">
        <w:rPr>
          <w:b/>
          <w:sz w:val="22"/>
          <w:szCs w:val="22"/>
        </w:rPr>
        <w:t xml:space="preserve"> </w:t>
      </w:r>
    </w:p>
    <w:p w14:paraId="0219D28A" w14:textId="77777777" w:rsidR="00FB437F" w:rsidRPr="007073A7" w:rsidRDefault="00FB437F" w:rsidP="00FB437F">
      <w:pPr>
        <w:spacing w:line="276" w:lineRule="auto"/>
        <w:ind w:left="567" w:right="566"/>
        <w:contextualSpacing/>
        <w:jc w:val="both"/>
        <w:rPr>
          <w:sz w:val="22"/>
          <w:szCs w:val="22"/>
        </w:rPr>
      </w:pPr>
    </w:p>
    <w:p w14:paraId="0FCF3BA5" w14:textId="77777777" w:rsidR="00A2659C" w:rsidRPr="00A2659C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>Attuazione, per quanto di competenza, degli indirizzi e delle strategie in tema di formazione superiore specialistica, in ambito medico e sanitario e cura dei rapporti con il Ministero della salute e con le regioni, in raccordo con la Direzione generale del diritto allo studio. </w:t>
      </w:r>
    </w:p>
    <w:p w14:paraId="1C2FD4B4" w14:textId="7A4DD3B7" w:rsidR="00A2659C" w:rsidRPr="00A2659C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>Promozione della qualità della formazione universitaria specialistica del settore sanitario e programmazione</w:t>
      </w:r>
      <w:r w:rsidR="004B4ECD">
        <w:rPr>
          <w:sz w:val="22"/>
          <w:szCs w:val="22"/>
        </w:rPr>
        <w:t>,</w:t>
      </w:r>
      <w:r w:rsidRPr="00A2659C">
        <w:rPr>
          <w:sz w:val="22"/>
          <w:szCs w:val="22"/>
        </w:rPr>
        <w:t xml:space="preserve"> in tale ambito</w:t>
      </w:r>
      <w:r w:rsidR="004B4ECD">
        <w:rPr>
          <w:sz w:val="22"/>
          <w:szCs w:val="22"/>
        </w:rPr>
        <w:t>,</w:t>
      </w:r>
      <w:r w:rsidRPr="00A2659C">
        <w:rPr>
          <w:sz w:val="22"/>
          <w:szCs w:val="22"/>
        </w:rPr>
        <w:t xml:space="preserve"> dell’offerta formativa degli atenei armonizzandola con la programmazione dei fabbisogni dei professionisti. </w:t>
      </w:r>
    </w:p>
    <w:p w14:paraId="71FFB3DC" w14:textId="77777777" w:rsidR="00A2659C" w:rsidRPr="00A2659C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>Programmazione degli accessi e definizione delle procedure nazionali per l'iscrizione alle scuole di specializzazione. </w:t>
      </w:r>
    </w:p>
    <w:p w14:paraId="79A40125" w14:textId="77777777" w:rsidR="00A2659C" w:rsidRPr="00A2659C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>Accreditamento delle scuole di specializzazione universitarie, anche di area sanitaria, e dei relativi corsi. </w:t>
      </w:r>
    </w:p>
    <w:p w14:paraId="23CCDCF5" w14:textId="77777777" w:rsidR="00A2659C" w:rsidRPr="00A2659C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>Cura delle attività collegate alla programmazione dell'offerta formativa degli atenei con riferimento alle scuole di specializzazione del settore sanitario, anche in relazione a quanto previsto dall'articolo 1, comma 472, della legge 27 dicembre 2019, n.160. </w:t>
      </w:r>
    </w:p>
    <w:p w14:paraId="054567DE" w14:textId="77777777" w:rsidR="00A2659C" w:rsidRPr="00A2659C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>Promozione dell'implementazione di infrastrutture tecnologiche finalizzate ad ottimizzare e rafforzare i processi di istituzione e accreditamento delle scuole di specializzazione del settore sanitario. </w:t>
      </w:r>
    </w:p>
    <w:p w14:paraId="52AE605A" w14:textId="56BE0F51" w:rsidR="00A2659C" w:rsidRPr="00A2659C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 xml:space="preserve">Supporto alle attività </w:t>
      </w:r>
      <w:r w:rsidRPr="00C26602">
        <w:rPr>
          <w:sz w:val="22"/>
          <w:szCs w:val="22"/>
        </w:rPr>
        <w:t>de</w:t>
      </w:r>
      <w:r w:rsidR="00CF2119" w:rsidRPr="00C26602">
        <w:rPr>
          <w:sz w:val="22"/>
          <w:szCs w:val="22"/>
        </w:rPr>
        <w:t>ll’</w:t>
      </w:r>
      <w:r w:rsidRPr="00C26602">
        <w:rPr>
          <w:sz w:val="22"/>
          <w:szCs w:val="22"/>
        </w:rPr>
        <w:t>Osservatori</w:t>
      </w:r>
      <w:r w:rsidR="00CF2119" w:rsidRPr="00C26602">
        <w:rPr>
          <w:sz w:val="22"/>
          <w:szCs w:val="22"/>
        </w:rPr>
        <w:t>o</w:t>
      </w:r>
      <w:r w:rsidRPr="00C26602">
        <w:rPr>
          <w:sz w:val="22"/>
          <w:szCs w:val="22"/>
        </w:rPr>
        <w:t xml:space="preserve"> nazional</w:t>
      </w:r>
      <w:r w:rsidR="00CF2119" w:rsidRPr="00C26602">
        <w:rPr>
          <w:sz w:val="22"/>
          <w:szCs w:val="22"/>
        </w:rPr>
        <w:t>e</w:t>
      </w:r>
      <w:r w:rsidRPr="00C26602">
        <w:rPr>
          <w:sz w:val="22"/>
          <w:szCs w:val="22"/>
        </w:rPr>
        <w:t xml:space="preserve"> e </w:t>
      </w:r>
      <w:r w:rsidR="00CF2119" w:rsidRPr="00C26602">
        <w:rPr>
          <w:sz w:val="22"/>
          <w:szCs w:val="22"/>
        </w:rPr>
        <w:t xml:space="preserve">degli Osservatori </w:t>
      </w:r>
      <w:r w:rsidRPr="00C26602">
        <w:rPr>
          <w:sz w:val="22"/>
          <w:szCs w:val="22"/>
        </w:rPr>
        <w:t>regionali</w:t>
      </w:r>
      <w:r w:rsidRPr="00A2659C">
        <w:rPr>
          <w:sz w:val="22"/>
          <w:szCs w:val="22"/>
        </w:rPr>
        <w:t xml:space="preserve"> per la formazione sanitaria specialistica di cui agli articoli 43 e 44 del decreto legislativo 17 agosto 1999, n. 368. </w:t>
      </w:r>
    </w:p>
    <w:p w14:paraId="06B33916" w14:textId="77777777" w:rsidR="00A2659C" w:rsidRPr="00A2659C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>Supporto alle attività dell'Osservatorio nazionale per le professioni sanitarie di cui all'articolo 10 del decreto del Ministro dell'istruzione, dell'università e della ricerca 19 febbraio 2009, pubblicato nella Gazzetta Ufficiale n. 119 del 25 maggio 2009. </w:t>
      </w:r>
    </w:p>
    <w:p w14:paraId="24A1B30C" w14:textId="45BDD59C" w:rsidR="00A2659C" w:rsidRPr="00A2659C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>Coordinamento delle attività connesse alla gestione e all’utilizzo delle banche</w:t>
      </w:r>
      <w:r w:rsidR="00CF2119">
        <w:rPr>
          <w:sz w:val="22"/>
          <w:szCs w:val="22"/>
        </w:rPr>
        <w:t xml:space="preserve"> </w:t>
      </w:r>
      <w:r w:rsidRPr="00A2659C">
        <w:rPr>
          <w:sz w:val="22"/>
          <w:szCs w:val="22"/>
        </w:rPr>
        <w:t>dati e delle piattaforme informatiche connesse alla valutazione, accreditamento e monitoraggio delle scuole di specializzazione universitarie di area sanitaria. </w:t>
      </w:r>
    </w:p>
    <w:p w14:paraId="6A5E93B8" w14:textId="77777777" w:rsidR="00A2659C" w:rsidRPr="00A2659C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>Promozione di iniziative mirate alla valorizzazione di percorsi post-specializzazione innovativi in campo sanitario, finalizzati al riconoscimento dell’acquisizione di specifiche competenze riconosciute dal Ministero della salute per il migliore reclutamento di professionalità del sistema sanitario nazionale. </w:t>
      </w:r>
    </w:p>
    <w:p w14:paraId="365F2330" w14:textId="77777777" w:rsidR="00F70BCA" w:rsidRDefault="00A2659C" w:rsidP="00C419EC">
      <w:pPr>
        <w:pStyle w:val="Paragrafoelenco"/>
        <w:numPr>
          <w:ilvl w:val="0"/>
          <w:numId w:val="17"/>
        </w:numPr>
        <w:spacing w:after="160" w:line="259" w:lineRule="auto"/>
        <w:ind w:left="426" w:firstLine="0"/>
        <w:contextualSpacing w:val="0"/>
        <w:jc w:val="both"/>
        <w:rPr>
          <w:sz w:val="22"/>
          <w:szCs w:val="22"/>
        </w:rPr>
      </w:pPr>
      <w:r w:rsidRPr="00A2659C">
        <w:rPr>
          <w:sz w:val="22"/>
          <w:szCs w:val="22"/>
        </w:rPr>
        <w:t>Cura e promozione, in coordinamento con il Ministero della salute, delle attività connesse alle Aziende ospedaliere universitarie/Policlinici universitari finalizzate al miglioramento della formazione sanitaria</w:t>
      </w:r>
      <w:r w:rsidR="002832E2">
        <w:rPr>
          <w:sz w:val="22"/>
          <w:szCs w:val="22"/>
        </w:rPr>
        <w:t>,</w:t>
      </w:r>
      <w:r w:rsidRPr="00A2659C">
        <w:rPr>
          <w:sz w:val="22"/>
          <w:szCs w:val="22"/>
        </w:rPr>
        <w:t xml:space="preserve"> anche specialistica. </w:t>
      </w:r>
    </w:p>
    <w:p w14:paraId="499130E1" w14:textId="2E6ED08D" w:rsidR="00A2659C" w:rsidRPr="00C419EC" w:rsidRDefault="00A2659C" w:rsidP="00F70BCA">
      <w:pPr>
        <w:spacing w:after="160" w:line="259" w:lineRule="auto"/>
        <w:jc w:val="both"/>
        <w:rPr>
          <w:i/>
          <w:iCs/>
          <w:sz w:val="22"/>
          <w:szCs w:val="22"/>
          <w:u w:val="single"/>
        </w:rPr>
      </w:pPr>
      <w:r w:rsidRPr="00C419EC">
        <w:rPr>
          <w:b/>
          <w:bCs/>
          <w:i/>
          <w:iCs/>
          <w:sz w:val="22"/>
          <w:szCs w:val="22"/>
          <w:u w:val="single"/>
        </w:rPr>
        <w:t>ULTERIORI REQUISITI SPECIFICI CONNESSI ALL’INCARICO:</w:t>
      </w:r>
    </w:p>
    <w:p w14:paraId="620CFC08" w14:textId="045DFBB3" w:rsidR="00A2659C" w:rsidRPr="00C419EC" w:rsidRDefault="00A2659C" w:rsidP="00C419EC">
      <w:pPr>
        <w:pStyle w:val="Paragrafoelenco"/>
        <w:numPr>
          <w:ilvl w:val="0"/>
          <w:numId w:val="18"/>
        </w:numPr>
        <w:spacing w:after="160" w:line="259" w:lineRule="auto"/>
        <w:ind w:left="426" w:firstLine="0"/>
        <w:contextualSpacing w:val="0"/>
        <w:jc w:val="both"/>
        <w:rPr>
          <w:i/>
          <w:iCs/>
          <w:sz w:val="22"/>
          <w:szCs w:val="22"/>
        </w:rPr>
      </w:pPr>
      <w:r w:rsidRPr="00C419EC">
        <w:rPr>
          <w:i/>
          <w:iCs/>
          <w:sz w:val="22"/>
          <w:szCs w:val="22"/>
        </w:rPr>
        <w:lastRenderedPageBreak/>
        <w:t>Comprovata esperienza dirigenziale nelle amministrazioni pubbliche in materia di coordinamento e valutazione degli istituti di ricerca in campo sanitario</w:t>
      </w:r>
      <w:r w:rsidR="002832E2" w:rsidRPr="00C419EC">
        <w:rPr>
          <w:i/>
          <w:iCs/>
          <w:sz w:val="22"/>
          <w:szCs w:val="22"/>
        </w:rPr>
        <w:t>,</w:t>
      </w:r>
      <w:r w:rsidRPr="00C419EC">
        <w:rPr>
          <w:i/>
          <w:iCs/>
          <w:sz w:val="22"/>
          <w:szCs w:val="22"/>
        </w:rPr>
        <w:t xml:space="preserve"> compresi relativi aspetti organizzativi</w:t>
      </w:r>
      <w:r w:rsidR="002832E2" w:rsidRPr="00C419EC">
        <w:rPr>
          <w:i/>
          <w:iCs/>
          <w:sz w:val="22"/>
          <w:szCs w:val="22"/>
        </w:rPr>
        <w:t xml:space="preserve"> </w:t>
      </w:r>
      <w:r w:rsidRPr="00C419EC">
        <w:rPr>
          <w:i/>
          <w:iCs/>
          <w:sz w:val="22"/>
          <w:szCs w:val="22"/>
        </w:rPr>
        <w:t>di personale</w:t>
      </w:r>
      <w:r w:rsidR="002832E2" w:rsidRPr="00C419EC">
        <w:rPr>
          <w:i/>
          <w:iCs/>
          <w:sz w:val="22"/>
          <w:szCs w:val="22"/>
        </w:rPr>
        <w:t xml:space="preserve"> e di </w:t>
      </w:r>
      <w:r w:rsidRPr="00C419EC">
        <w:rPr>
          <w:i/>
          <w:iCs/>
          <w:sz w:val="22"/>
          <w:szCs w:val="22"/>
        </w:rPr>
        <w:t>programmazione dei relativi fabbisogni</w:t>
      </w:r>
      <w:r w:rsidR="002832E2" w:rsidRPr="00C419EC">
        <w:rPr>
          <w:i/>
          <w:iCs/>
          <w:sz w:val="22"/>
          <w:szCs w:val="22"/>
        </w:rPr>
        <w:t>.</w:t>
      </w:r>
    </w:p>
    <w:p w14:paraId="272DA602" w14:textId="1A1F131E" w:rsidR="00A2659C" w:rsidRPr="00C419EC" w:rsidRDefault="00A2659C" w:rsidP="00C419EC">
      <w:pPr>
        <w:pStyle w:val="Paragrafoelenco"/>
        <w:numPr>
          <w:ilvl w:val="0"/>
          <w:numId w:val="18"/>
        </w:numPr>
        <w:spacing w:after="160" w:line="259" w:lineRule="auto"/>
        <w:ind w:left="426" w:firstLine="0"/>
        <w:contextualSpacing w:val="0"/>
        <w:jc w:val="both"/>
        <w:rPr>
          <w:i/>
          <w:iCs/>
          <w:sz w:val="22"/>
          <w:szCs w:val="22"/>
        </w:rPr>
      </w:pPr>
      <w:r w:rsidRPr="00C419EC">
        <w:rPr>
          <w:i/>
          <w:iCs/>
          <w:sz w:val="22"/>
          <w:szCs w:val="22"/>
        </w:rPr>
        <w:t xml:space="preserve">Esperienza nella gestione ciclo della performance e monitoraggio degli obiettivi e </w:t>
      </w:r>
      <w:r w:rsidR="002832E2" w:rsidRPr="00C419EC">
        <w:rPr>
          <w:i/>
          <w:iCs/>
          <w:sz w:val="22"/>
          <w:szCs w:val="22"/>
        </w:rPr>
        <w:t>c</w:t>
      </w:r>
      <w:r w:rsidRPr="00C419EC">
        <w:rPr>
          <w:i/>
          <w:iCs/>
          <w:sz w:val="22"/>
          <w:szCs w:val="22"/>
        </w:rPr>
        <w:t xml:space="preserve">ompetenze in pianificazione strategica e controllo di gestione delle </w:t>
      </w:r>
      <w:r w:rsidR="003145C3" w:rsidRPr="00C419EC">
        <w:rPr>
          <w:i/>
          <w:iCs/>
          <w:sz w:val="22"/>
          <w:szCs w:val="22"/>
        </w:rPr>
        <w:t>amministrazioni</w:t>
      </w:r>
      <w:r w:rsidRPr="00C419EC">
        <w:rPr>
          <w:i/>
          <w:iCs/>
          <w:sz w:val="22"/>
          <w:szCs w:val="22"/>
        </w:rPr>
        <w:t xml:space="preserve"> pubbliche</w:t>
      </w:r>
      <w:r w:rsidR="002832E2" w:rsidRPr="00C419EC">
        <w:rPr>
          <w:i/>
          <w:iCs/>
          <w:sz w:val="22"/>
          <w:szCs w:val="22"/>
        </w:rPr>
        <w:t>,</w:t>
      </w:r>
      <w:r w:rsidRPr="00C419EC">
        <w:rPr>
          <w:i/>
          <w:iCs/>
          <w:sz w:val="22"/>
          <w:szCs w:val="22"/>
        </w:rPr>
        <w:t xml:space="preserve"> in particolare in ambito sanitario</w:t>
      </w:r>
      <w:r w:rsidR="002832E2" w:rsidRPr="00C419EC">
        <w:rPr>
          <w:i/>
          <w:iCs/>
          <w:sz w:val="22"/>
          <w:szCs w:val="22"/>
        </w:rPr>
        <w:t>.</w:t>
      </w:r>
    </w:p>
    <w:p w14:paraId="5F8A433A" w14:textId="77777777" w:rsidR="00F522F9" w:rsidRPr="00C419EC" w:rsidRDefault="00A2659C" w:rsidP="00C419EC">
      <w:pPr>
        <w:pStyle w:val="Paragrafoelenco"/>
        <w:numPr>
          <w:ilvl w:val="0"/>
          <w:numId w:val="18"/>
        </w:numPr>
        <w:spacing w:after="160" w:line="259" w:lineRule="auto"/>
        <w:ind w:left="426" w:firstLine="0"/>
        <w:contextualSpacing w:val="0"/>
        <w:jc w:val="both"/>
        <w:rPr>
          <w:i/>
          <w:iCs/>
          <w:sz w:val="22"/>
          <w:szCs w:val="22"/>
        </w:rPr>
      </w:pPr>
      <w:r w:rsidRPr="00C419EC">
        <w:rPr>
          <w:i/>
          <w:iCs/>
          <w:sz w:val="22"/>
          <w:szCs w:val="22"/>
        </w:rPr>
        <w:t>Esperienza in rapporti istituzionali con altre Amministrazioni</w:t>
      </w:r>
      <w:r w:rsidR="00FB42A5" w:rsidRPr="00C419EC">
        <w:rPr>
          <w:i/>
          <w:iCs/>
          <w:sz w:val="22"/>
          <w:szCs w:val="22"/>
        </w:rPr>
        <w:t>,</w:t>
      </w:r>
      <w:r w:rsidRPr="00C419EC">
        <w:rPr>
          <w:i/>
          <w:iCs/>
          <w:sz w:val="22"/>
          <w:szCs w:val="22"/>
        </w:rPr>
        <w:t xml:space="preserve"> inclusa la Conferenza Stato </w:t>
      </w:r>
      <w:r w:rsidR="003145C3" w:rsidRPr="00C419EC">
        <w:rPr>
          <w:i/>
          <w:iCs/>
          <w:sz w:val="22"/>
          <w:szCs w:val="22"/>
        </w:rPr>
        <w:t>Regioni</w:t>
      </w:r>
      <w:r w:rsidR="00FB42A5" w:rsidRPr="00C419EC">
        <w:rPr>
          <w:i/>
          <w:iCs/>
          <w:sz w:val="22"/>
          <w:szCs w:val="22"/>
        </w:rPr>
        <w:t>,</w:t>
      </w:r>
      <w:r w:rsidR="003145C3" w:rsidRPr="00C419EC">
        <w:rPr>
          <w:i/>
          <w:iCs/>
          <w:sz w:val="22"/>
          <w:szCs w:val="22"/>
        </w:rPr>
        <w:t xml:space="preserve"> </w:t>
      </w:r>
      <w:r w:rsidRPr="00C419EC">
        <w:rPr>
          <w:i/>
          <w:iCs/>
          <w:sz w:val="22"/>
          <w:szCs w:val="22"/>
        </w:rPr>
        <w:t>nella predisposizion</w:t>
      </w:r>
      <w:r w:rsidR="00B04F47" w:rsidRPr="00C419EC">
        <w:rPr>
          <w:i/>
          <w:iCs/>
          <w:sz w:val="22"/>
          <w:szCs w:val="22"/>
        </w:rPr>
        <w:t>e</w:t>
      </w:r>
      <w:r w:rsidRPr="00C419EC">
        <w:rPr>
          <w:i/>
          <w:iCs/>
          <w:sz w:val="22"/>
          <w:szCs w:val="22"/>
        </w:rPr>
        <w:t xml:space="preserve"> di atti normativi e nei connessi rapporti interistituzionali</w:t>
      </w:r>
      <w:r w:rsidR="000F7C70" w:rsidRPr="00C419EC">
        <w:rPr>
          <w:i/>
          <w:iCs/>
          <w:sz w:val="22"/>
          <w:szCs w:val="22"/>
        </w:rPr>
        <w:t>,</w:t>
      </w:r>
      <w:r w:rsidRPr="00C419EC">
        <w:rPr>
          <w:i/>
          <w:iCs/>
          <w:sz w:val="22"/>
          <w:szCs w:val="22"/>
        </w:rPr>
        <w:t xml:space="preserve"> compresi i rapporti parlamentari</w:t>
      </w:r>
      <w:r w:rsidR="002832E2" w:rsidRPr="00C419EC">
        <w:rPr>
          <w:i/>
          <w:iCs/>
          <w:sz w:val="22"/>
          <w:szCs w:val="22"/>
        </w:rPr>
        <w:t>.</w:t>
      </w:r>
    </w:p>
    <w:p w14:paraId="3EA90051" w14:textId="423AA9A0" w:rsidR="00F522F9" w:rsidRPr="00C26602" w:rsidRDefault="00F522F9" w:rsidP="00C419EC">
      <w:pPr>
        <w:pStyle w:val="Paragrafoelenco"/>
        <w:numPr>
          <w:ilvl w:val="0"/>
          <w:numId w:val="18"/>
        </w:numPr>
        <w:spacing w:line="259" w:lineRule="auto"/>
        <w:ind w:left="426" w:firstLine="0"/>
        <w:jc w:val="both"/>
        <w:rPr>
          <w:i/>
          <w:iCs/>
          <w:sz w:val="22"/>
          <w:szCs w:val="22"/>
        </w:rPr>
      </w:pPr>
      <w:r w:rsidRPr="00C26602">
        <w:rPr>
          <w:i/>
          <w:iCs/>
          <w:sz w:val="22"/>
          <w:szCs w:val="22"/>
        </w:rPr>
        <w:t>Applicazione delle norme sulla tutela dei dati personali e del diritto di accesso agli atti.</w:t>
      </w:r>
    </w:p>
    <w:sectPr w:rsidR="00F522F9" w:rsidRPr="00C26602" w:rsidSect="00E31185">
      <w:headerReference w:type="default" r:id="rId10"/>
      <w:footerReference w:type="default" r:id="rId11"/>
      <w:pgSz w:w="11906" w:h="16838" w:code="9"/>
      <w:pgMar w:top="1560" w:right="1134" w:bottom="6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9310" w14:textId="77777777" w:rsidR="00CE043B" w:rsidRDefault="00CE043B" w:rsidP="00B56C58">
      <w:r>
        <w:separator/>
      </w:r>
    </w:p>
  </w:endnote>
  <w:endnote w:type="continuationSeparator" w:id="0">
    <w:p w14:paraId="3DEB3F3D" w14:textId="77777777" w:rsidR="00CE043B" w:rsidRDefault="00CE043B" w:rsidP="00B5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nglish111 Vivace BT">
    <w:altName w:val="Times New Roman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4E35" w14:textId="77777777" w:rsidR="0078218E" w:rsidRPr="00495799" w:rsidRDefault="0078218E" w:rsidP="009C57A1">
    <w:pPr>
      <w:pStyle w:val="Pidipagina"/>
      <w:tabs>
        <w:tab w:val="clear" w:pos="4819"/>
        <w:tab w:val="clear" w:pos="9638"/>
        <w:tab w:val="left" w:pos="328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31A2" w14:textId="77777777" w:rsidR="00CE043B" w:rsidRDefault="00CE043B" w:rsidP="00B56C58">
      <w:r>
        <w:separator/>
      </w:r>
    </w:p>
  </w:footnote>
  <w:footnote w:type="continuationSeparator" w:id="0">
    <w:p w14:paraId="20F27924" w14:textId="77777777" w:rsidR="00CE043B" w:rsidRDefault="00CE043B" w:rsidP="00B5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0345" w14:textId="77777777" w:rsidR="009F3C8D" w:rsidRDefault="009F3C8D" w:rsidP="00D66198">
    <w:pPr>
      <w:tabs>
        <w:tab w:val="center" w:pos="4819"/>
        <w:tab w:val="right" w:pos="9638"/>
      </w:tabs>
      <w:jc w:val="center"/>
      <w:rPr>
        <w:rFonts w:ascii="Tahoma" w:hAnsi="Tahoma" w:cs="Tahoma"/>
        <w:i/>
        <w:iCs/>
      </w:rPr>
    </w:pPr>
    <w:r>
      <w:rPr>
        <w:rFonts w:ascii="Tahoma" w:hAnsi="Tahoma" w:cs="Tahoma"/>
        <w:i/>
        <w:noProof/>
      </w:rPr>
      <w:drawing>
        <wp:inline distT="0" distB="0" distL="0" distR="0" wp14:anchorId="43E24367" wp14:editId="5A408DE6">
          <wp:extent cx="543560" cy="569595"/>
          <wp:effectExtent l="0" t="0" r="889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B577D" w14:textId="77777777" w:rsidR="009F3C8D" w:rsidRDefault="009F3C8D" w:rsidP="00D66198">
    <w:pPr>
      <w:keepNext/>
      <w:tabs>
        <w:tab w:val="left" w:pos="180"/>
        <w:tab w:val="center" w:pos="4748"/>
      </w:tabs>
      <w:ind w:left="-142"/>
      <w:outlineLvl w:val="0"/>
      <w:rPr>
        <w:rFonts w:ascii="Kunstler Script" w:hAnsi="Kunstler Script" w:cstheme="minorBidi"/>
        <w:bCs/>
        <w:color w:val="000000"/>
        <w:sz w:val="72"/>
        <w:szCs w:val="72"/>
      </w:rPr>
    </w:pPr>
    <w:r>
      <w:rPr>
        <w:rFonts w:ascii="Kunstler Script" w:hAnsi="Kunstler Script"/>
        <w:bCs/>
        <w:color w:val="000000"/>
        <w:sz w:val="72"/>
        <w:szCs w:val="72"/>
      </w:rPr>
      <w:tab/>
    </w:r>
    <w:r>
      <w:rPr>
        <w:rFonts w:ascii="Kunstler Script" w:hAnsi="Kunstler Script"/>
        <w:bCs/>
        <w:color w:val="000000"/>
        <w:sz w:val="72"/>
        <w:szCs w:val="72"/>
      </w:rPr>
      <w:tab/>
      <w:t xml:space="preserve">   Ministero dell’Università e della Ricerca</w:t>
    </w:r>
  </w:p>
  <w:p w14:paraId="5EA8460D" w14:textId="77777777" w:rsidR="009F3C8D" w:rsidRDefault="009F3C8D" w:rsidP="00D66198">
    <w:pPr>
      <w:keepNext/>
      <w:ind w:left="-142"/>
      <w:jc w:val="center"/>
      <w:outlineLvl w:val="0"/>
      <w:rPr>
        <w:rFonts w:ascii="Palatino Linotype" w:hAnsi="Palatino Linotype" w:cs="Tahoma"/>
        <w:i/>
        <w:iCs/>
        <w:sz w:val="22"/>
        <w:szCs w:val="22"/>
      </w:rPr>
    </w:pPr>
    <w:r>
      <w:rPr>
        <w:rFonts w:ascii="Palatino Linotype" w:hAnsi="Palatino Linotype" w:cs="Tahoma"/>
        <w:i/>
        <w:iCs/>
      </w:rPr>
      <w:t xml:space="preserve">SEGRETARIATO GENERALE </w:t>
    </w:r>
  </w:p>
  <w:p w14:paraId="6355A503" w14:textId="77777777" w:rsidR="00452ADF" w:rsidRPr="00452ADF" w:rsidRDefault="00452ADF" w:rsidP="00452ADF">
    <w:pPr>
      <w:tabs>
        <w:tab w:val="left" w:pos="1905"/>
        <w:tab w:val="center" w:pos="4819"/>
      </w:tabs>
      <w:ind w:left="-284"/>
      <w:jc w:val="both"/>
      <w:rPr>
        <w:rFonts w:eastAsia="Calibri"/>
        <w:iCs/>
        <w:sz w:val="23"/>
        <w:szCs w:val="23"/>
      </w:rPr>
    </w:pPr>
    <w:r w:rsidRPr="00452ADF">
      <w:rPr>
        <w:rFonts w:eastAsia="Calibri"/>
        <w:iCs/>
        <w:sz w:val="23"/>
        <w:szCs w:val="23"/>
      </w:rPr>
      <w:t>Direzione generale per le specializzazioni sanitarie, i dottorati di ricerca e altra formazione post-universitaria</w:t>
    </w:r>
  </w:p>
  <w:p w14:paraId="6D4C0D4E" w14:textId="79909554" w:rsidR="009F3C8D" w:rsidRDefault="009F3C8D" w:rsidP="00D66198">
    <w:pPr>
      <w:tabs>
        <w:tab w:val="center" w:pos="4819"/>
        <w:tab w:val="right" w:pos="9638"/>
      </w:tabs>
      <w:jc w:val="center"/>
      <w:rPr>
        <w:i/>
        <w:iCs/>
        <w:sz w:val="20"/>
      </w:rPr>
    </w:pPr>
  </w:p>
  <w:p w14:paraId="19A757DC" w14:textId="77777777" w:rsidR="009F3C8D" w:rsidRDefault="009F3C8D" w:rsidP="00D66198">
    <w:pPr>
      <w:pStyle w:val="Intestazione"/>
      <w:rPr>
        <w:sz w:val="20"/>
      </w:rPr>
    </w:pPr>
  </w:p>
  <w:p w14:paraId="2A32AE7D" w14:textId="77777777" w:rsidR="00A76017" w:rsidRPr="00DC4C05" w:rsidRDefault="00A76017" w:rsidP="00DC4C05">
    <w:pPr>
      <w:keepNext/>
      <w:ind w:left="-142"/>
      <w:jc w:val="center"/>
      <w:outlineLvl w:val="0"/>
      <w:rPr>
        <w:rFonts w:ascii="Palatino Linotype" w:hAnsi="Palatino Linotype" w:cs="Tahoma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74B"/>
    <w:multiLevelType w:val="hybridMultilevel"/>
    <w:tmpl w:val="118A3BCA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01E6166E"/>
    <w:multiLevelType w:val="multilevel"/>
    <w:tmpl w:val="6D2E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F3937"/>
    <w:multiLevelType w:val="multilevel"/>
    <w:tmpl w:val="606A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85444"/>
    <w:multiLevelType w:val="multilevel"/>
    <w:tmpl w:val="EB1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F732F"/>
    <w:multiLevelType w:val="hybridMultilevel"/>
    <w:tmpl w:val="C6DC8850"/>
    <w:lvl w:ilvl="0" w:tplc="A7AABF6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F0B7C"/>
    <w:multiLevelType w:val="hybridMultilevel"/>
    <w:tmpl w:val="7F960040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18CB648A"/>
    <w:multiLevelType w:val="hybridMultilevel"/>
    <w:tmpl w:val="2368AAEE"/>
    <w:lvl w:ilvl="0" w:tplc="A7AABF6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5CD0"/>
    <w:multiLevelType w:val="hybridMultilevel"/>
    <w:tmpl w:val="A154C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A5F46"/>
    <w:multiLevelType w:val="hybridMultilevel"/>
    <w:tmpl w:val="8CEA9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C5CA0"/>
    <w:multiLevelType w:val="multilevel"/>
    <w:tmpl w:val="6986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51EFB"/>
    <w:multiLevelType w:val="multilevel"/>
    <w:tmpl w:val="69B0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D7957"/>
    <w:multiLevelType w:val="hybridMultilevel"/>
    <w:tmpl w:val="A302F7E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9E22AAC"/>
    <w:multiLevelType w:val="multilevel"/>
    <w:tmpl w:val="A080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537C71"/>
    <w:multiLevelType w:val="hybridMultilevel"/>
    <w:tmpl w:val="E93430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E4A7C"/>
    <w:multiLevelType w:val="multilevel"/>
    <w:tmpl w:val="58F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434DD"/>
    <w:multiLevelType w:val="hybridMultilevel"/>
    <w:tmpl w:val="11DECCEA"/>
    <w:lvl w:ilvl="0" w:tplc="C5A2914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79CC5FDA"/>
    <w:multiLevelType w:val="hybridMultilevel"/>
    <w:tmpl w:val="AF327D1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354F5"/>
    <w:multiLevelType w:val="hybridMultilevel"/>
    <w:tmpl w:val="B78E74AA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054328">
    <w:abstractNumId w:val="10"/>
  </w:num>
  <w:num w:numId="2" w16cid:durableId="760637879">
    <w:abstractNumId w:val="2"/>
  </w:num>
  <w:num w:numId="3" w16cid:durableId="1871718366">
    <w:abstractNumId w:val="5"/>
  </w:num>
  <w:num w:numId="4" w16cid:durableId="2088961565">
    <w:abstractNumId w:val="0"/>
  </w:num>
  <w:num w:numId="5" w16cid:durableId="1982342547">
    <w:abstractNumId w:val="3"/>
  </w:num>
  <w:num w:numId="6" w16cid:durableId="1829131443">
    <w:abstractNumId w:val="11"/>
  </w:num>
  <w:num w:numId="7" w16cid:durableId="769086609">
    <w:abstractNumId w:val="7"/>
  </w:num>
  <w:num w:numId="8" w16cid:durableId="1289167377">
    <w:abstractNumId w:val="15"/>
  </w:num>
  <w:num w:numId="9" w16cid:durableId="617837353">
    <w:abstractNumId w:val="8"/>
  </w:num>
  <w:num w:numId="10" w16cid:durableId="877740030">
    <w:abstractNumId w:val="17"/>
  </w:num>
  <w:num w:numId="11" w16cid:durableId="1742868615">
    <w:abstractNumId w:val="14"/>
  </w:num>
  <w:num w:numId="12" w16cid:durableId="1873300385">
    <w:abstractNumId w:val="12"/>
  </w:num>
  <w:num w:numId="13" w16cid:durableId="459960678">
    <w:abstractNumId w:val="1"/>
  </w:num>
  <w:num w:numId="14" w16cid:durableId="1909411785">
    <w:abstractNumId w:val="9"/>
  </w:num>
  <w:num w:numId="15" w16cid:durableId="1203397288">
    <w:abstractNumId w:val="6"/>
  </w:num>
  <w:num w:numId="16" w16cid:durableId="883640940">
    <w:abstractNumId w:val="4"/>
  </w:num>
  <w:num w:numId="17" w16cid:durableId="118493970">
    <w:abstractNumId w:val="16"/>
  </w:num>
  <w:num w:numId="18" w16cid:durableId="10713469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EB"/>
    <w:rsid w:val="00001C76"/>
    <w:rsid w:val="00024002"/>
    <w:rsid w:val="00030D27"/>
    <w:rsid w:val="0004158B"/>
    <w:rsid w:val="0006628B"/>
    <w:rsid w:val="0006669A"/>
    <w:rsid w:val="000738A8"/>
    <w:rsid w:val="000754B9"/>
    <w:rsid w:val="00085412"/>
    <w:rsid w:val="000916AE"/>
    <w:rsid w:val="0009735E"/>
    <w:rsid w:val="000A06E8"/>
    <w:rsid w:val="000B1733"/>
    <w:rsid w:val="000C2038"/>
    <w:rsid w:val="000C3EF4"/>
    <w:rsid w:val="000D0A40"/>
    <w:rsid w:val="000E5396"/>
    <w:rsid w:val="000F7C70"/>
    <w:rsid w:val="00124A6E"/>
    <w:rsid w:val="00133753"/>
    <w:rsid w:val="00140C2B"/>
    <w:rsid w:val="00154F44"/>
    <w:rsid w:val="00156CA1"/>
    <w:rsid w:val="0016181C"/>
    <w:rsid w:val="00163647"/>
    <w:rsid w:val="00177BE3"/>
    <w:rsid w:val="00180F74"/>
    <w:rsid w:val="00182462"/>
    <w:rsid w:val="00183E4F"/>
    <w:rsid w:val="001902C0"/>
    <w:rsid w:val="00196E2A"/>
    <w:rsid w:val="001B3FD6"/>
    <w:rsid w:val="001C217F"/>
    <w:rsid w:val="001C56B4"/>
    <w:rsid w:val="001D2AEB"/>
    <w:rsid w:val="001D6A5B"/>
    <w:rsid w:val="001E398A"/>
    <w:rsid w:val="001F460C"/>
    <w:rsid w:val="00216412"/>
    <w:rsid w:val="0022161D"/>
    <w:rsid w:val="00253067"/>
    <w:rsid w:val="002601D9"/>
    <w:rsid w:val="0026131B"/>
    <w:rsid w:val="002617D7"/>
    <w:rsid w:val="00275E80"/>
    <w:rsid w:val="0028062A"/>
    <w:rsid w:val="002832E2"/>
    <w:rsid w:val="002A2DBE"/>
    <w:rsid w:val="002B360A"/>
    <w:rsid w:val="002C1761"/>
    <w:rsid w:val="002D0D69"/>
    <w:rsid w:val="002F2284"/>
    <w:rsid w:val="00304420"/>
    <w:rsid w:val="003145C3"/>
    <w:rsid w:val="00316BB4"/>
    <w:rsid w:val="003238D0"/>
    <w:rsid w:val="00352514"/>
    <w:rsid w:val="00363390"/>
    <w:rsid w:val="0037667B"/>
    <w:rsid w:val="003809E3"/>
    <w:rsid w:val="00386476"/>
    <w:rsid w:val="00394EDD"/>
    <w:rsid w:val="00397F86"/>
    <w:rsid w:val="003A27E1"/>
    <w:rsid w:val="003B01E0"/>
    <w:rsid w:val="003B0717"/>
    <w:rsid w:val="003C7A5F"/>
    <w:rsid w:val="003E4B98"/>
    <w:rsid w:val="003E6921"/>
    <w:rsid w:val="003E73C2"/>
    <w:rsid w:val="003F2602"/>
    <w:rsid w:val="003F314B"/>
    <w:rsid w:val="003F6D93"/>
    <w:rsid w:val="00400D1C"/>
    <w:rsid w:val="00452ADF"/>
    <w:rsid w:val="004640BB"/>
    <w:rsid w:val="00485524"/>
    <w:rsid w:val="00490D81"/>
    <w:rsid w:val="00491FF3"/>
    <w:rsid w:val="00495799"/>
    <w:rsid w:val="00495E89"/>
    <w:rsid w:val="004B4ECD"/>
    <w:rsid w:val="004B56EC"/>
    <w:rsid w:val="004B6042"/>
    <w:rsid w:val="004C0DE1"/>
    <w:rsid w:val="004C57FF"/>
    <w:rsid w:val="004D3C24"/>
    <w:rsid w:val="004E1DED"/>
    <w:rsid w:val="004E6C98"/>
    <w:rsid w:val="00502B1A"/>
    <w:rsid w:val="005050D8"/>
    <w:rsid w:val="00521469"/>
    <w:rsid w:val="0053320B"/>
    <w:rsid w:val="00557D79"/>
    <w:rsid w:val="005D036E"/>
    <w:rsid w:val="005D15D2"/>
    <w:rsid w:val="005D3EAA"/>
    <w:rsid w:val="005D45B8"/>
    <w:rsid w:val="00620B9A"/>
    <w:rsid w:val="00626D62"/>
    <w:rsid w:val="00656289"/>
    <w:rsid w:val="00657589"/>
    <w:rsid w:val="00663B44"/>
    <w:rsid w:val="00676626"/>
    <w:rsid w:val="006950F8"/>
    <w:rsid w:val="006A6D1C"/>
    <w:rsid w:val="006C37D2"/>
    <w:rsid w:val="006C40FC"/>
    <w:rsid w:val="006C5B99"/>
    <w:rsid w:val="006D12E7"/>
    <w:rsid w:val="006D248A"/>
    <w:rsid w:val="006D31E0"/>
    <w:rsid w:val="006E2CAC"/>
    <w:rsid w:val="006E4B02"/>
    <w:rsid w:val="006F303C"/>
    <w:rsid w:val="00703728"/>
    <w:rsid w:val="00706167"/>
    <w:rsid w:val="007073A7"/>
    <w:rsid w:val="00710C6C"/>
    <w:rsid w:val="007157F8"/>
    <w:rsid w:val="00754FB8"/>
    <w:rsid w:val="007579A7"/>
    <w:rsid w:val="00762578"/>
    <w:rsid w:val="0078218E"/>
    <w:rsid w:val="007922F2"/>
    <w:rsid w:val="007A76B2"/>
    <w:rsid w:val="007B20C5"/>
    <w:rsid w:val="007C1854"/>
    <w:rsid w:val="007D1FB0"/>
    <w:rsid w:val="007D4B69"/>
    <w:rsid w:val="007E2AB6"/>
    <w:rsid w:val="007E5B47"/>
    <w:rsid w:val="007E77F1"/>
    <w:rsid w:val="00805B87"/>
    <w:rsid w:val="008208F6"/>
    <w:rsid w:val="00842C40"/>
    <w:rsid w:val="00847E19"/>
    <w:rsid w:val="008534D5"/>
    <w:rsid w:val="00862E0B"/>
    <w:rsid w:val="00866C2E"/>
    <w:rsid w:val="00895E9E"/>
    <w:rsid w:val="008A46DD"/>
    <w:rsid w:val="008A57C7"/>
    <w:rsid w:val="008C4768"/>
    <w:rsid w:val="008C6223"/>
    <w:rsid w:val="00960F4A"/>
    <w:rsid w:val="00983C38"/>
    <w:rsid w:val="009B6A43"/>
    <w:rsid w:val="009C57A1"/>
    <w:rsid w:val="009C63CE"/>
    <w:rsid w:val="009D54D5"/>
    <w:rsid w:val="009F15E1"/>
    <w:rsid w:val="009F25D6"/>
    <w:rsid w:val="009F3C8D"/>
    <w:rsid w:val="00A04D5B"/>
    <w:rsid w:val="00A07244"/>
    <w:rsid w:val="00A2659C"/>
    <w:rsid w:val="00A346B1"/>
    <w:rsid w:val="00A36532"/>
    <w:rsid w:val="00A40442"/>
    <w:rsid w:val="00A4166A"/>
    <w:rsid w:val="00A440CA"/>
    <w:rsid w:val="00A44136"/>
    <w:rsid w:val="00A46EAF"/>
    <w:rsid w:val="00A65C2E"/>
    <w:rsid w:val="00A76017"/>
    <w:rsid w:val="00A952B4"/>
    <w:rsid w:val="00AC1375"/>
    <w:rsid w:val="00AE5B72"/>
    <w:rsid w:val="00B04F47"/>
    <w:rsid w:val="00B12125"/>
    <w:rsid w:val="00B15827"/>
    <w:rsid w:val="00B25163"/>
    <w:rsid w:val="00B2550E"/>
    <w:rsid w:val="00B3035C"/>
    <w:rsid w:val="00B5478A"/>
    <w:rsid w:val="00B55B04"/>
    <w:rsid w:val="00B565D5"/>
    <w:rsid w:val="00B56C58"/>
    <w:rsid w:val="00B62D22"/>
    <w:rsid w:val="00B62EFE"/>
    <w:rsid w:val="00B646E9"/>
    <w:rsid w:val="00B64B6E"/>
    <w:rsid w:val="00B672CF"/>
    <w:rsid w:val="00B6764F"/>
    <w:rsid w:val="00B85DF7"/>
    <w:rsid w:val="00B8678B"/>
    <w:rsid w:val="00BC5FA6"/>
    <w:rsid w:val="00BF27F9"/>
    <w:rsid w:val="00BF73A1"/>
    <w:rsid w:val="00BF792D"/>
    <w:rsid w:val="00C26602"/>
    <w:rsid w:val="00C2666D"/>
    <w:rsid w:val="00C4113C"/>
    <w:rsid w:val="00C419EC"/>
    <w:rsid w:val="00C46FF3"/>
    <w:rsid w:val="00C605E6"/>
    <w:rsid w:val="00C62F1A"/>
    <w:rsid w:val="00C70231"/>
    <w:rsid w:val="00C751B2"/>
    <w:rsid w:val="00C818DD"/>
    <w:rsid w:val="00CB450C"/>
    <w:rsid w:val="00CC04ED"/>
    <w:rsid w:val="00CD050B"/>
    <w:rsid w:val="00CD5B7C"/>
    <w:rsid w:val="00CE043B"/>
    <w:rsid w:val="00CF0EB7"/>
    <w:rsid w:val="00CF2119"/>
    <w:rsid w:val="00D02507"/>
    <w:rsid w:val="00D0706B"/>
    <w:rsid w:val="00D2643F"/>
    <w:rsid w:val="00D370CB"/>
    <w:rsid w:val="00D4753A"/>
    <w:rsid w:val="00D703EB"/>
    <w:rsid w:val="00D80A5A"/>
    <w:rsid w:val="00DB710C"/>
    <w:rsid w:val="00DC1414"/>
    <w:rsid w:val="00DC5A74"/>
    <w:rsid w:val="00DE083B"/>
    <w:rsid w:val="00DF0329"/>
    <w:rsid w:val="00E01D42"/>
    <w:rsid w:val="00E04807"/>
    <w:rsid w:val="00E31185"/>
    <w:rsid w:val="00E56897"/>
    <w:rsid w:val="00E6029B"/>
    <w:rsid w:val="00E83D3D"/>
    <w:rsid w:val="00E86E46"/>
    <w:rsid w:val="00E924C4"/>
    <w:rsid w:val="00E9547D"/>
    <w:rsid w:val="00EC4CC6"/>
    <w:rsid w:val="00ED4587"/>
    <w:rsid w:val="00EF2538"/>
    <w:rsid w:val="00F2194D"/>
    <w:rsid w:val="00F24AB6"/>
    <w:rsid w:val="00F26ACA"/>
    <w:rsid w:val="00F26EF8"/>
    <w:rsid w:val="00F275E2"/>
    <w:rsid w:val="00F344A2"/>
    <w:rsid w:val="00F455EB"/>
    <w:rsid w:val="00F51C0B"/>
    <w:rsid w:val="00F522F9"/>
    <w:rsid w:val="00F60803"/>
    <w:rsid w:val="00F61A2D"/>
    <w:rsid w:val="00F61CB4"/>
    <w:rsid w:val="00F62ECA"/>
    <w:rsid w:val="00F70BCA"/>
    <w:rsid w:val="00FA1DEB"/>
    <w:rsid w:val="00FA67BE"/>
    <w:rsid w:val="00FB42A5"/>
    <w:rsid w:val="00FB437F"/>
    <w:rsid w:val="00FD55F4"/>
    <w:rsid w:val="00FF0994"/>
    <w:rsid w:val="00FF5675"/>
    <w:rsid w:val="00FF74E3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4472E"/>
  <w15:docId w15:val="{4C948DF3-9104-40E6-8B39-EACF5A71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English111 Vivace BT" w:hAnsi="English111 Vivace BT"/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unhideWhenUsed/>
    <w:rsid w:val="00B56C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56C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56C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56C5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C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56C58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B56C58"/>
    <w:rPr>
      <w:b/>
      <w:bCs/>
      <w:i w:val="0"/>
      <w:iCs w:val="0"/>
    </w:rPr>
  </w:style>
  <w:style w:type="character" w:styleId="Collegamentoipertestuale">
    <w:name w:val="Hyperlink"/>
    <w:uiPriority w:val="99"/>
    <w:unhideWhenUsed/>
    <w:rsid w:val="005050D8"/>
    <w:rPr>
      <w:color w:val="0000FF"/>
      <w:u w:val="single"/>
    </w:rPr>
  </w:style>
  <w:style w:type="paragraph" w:customStyle="1" w:styleId="Default">
    <w:name w:val="Default"/>
    <w:rsid w:val="000415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le"/>
    <w:rsid w:val="0070372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FB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420C37CBF7B14A84F93E66E453B03E" ma:contentTypeVersion="8" ma:contentTypeDescription="Creare un nuovo documento." ma:contentTypeScope="" ma:versionID="94e45e94f5a3bade114743cd9762a038">
  <xsd:schema xmlns:xsd="http://www.w3.org/2001/XMLSchema" xmlns:xs="http://www.w3.org/2001/XMLSchema" xmlns:p="http://schemas.microsoft.com/office/2006/metadata/properties" xmlns:ns3="b344139d-e5d3-451a-998f-7a0abc810203" targetNamespace="http://schemas.microsoft.com/office/2006/metadata/properties" ma:root="true" ma:fieldsID="c3815fa181f9a596f50e3d4e369db088" ns3:_="">
    <xsd:import namespace="b344139d-e5d3-451a-998f-7a0abc81020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4139d-e5d3-451a-998f-7a0abc81020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44139d-e5d3-451a-998f-7a0abc8102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F55AF-C88C-45ED-9CDB-175AE6E0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4139d-e5d3-451a-998f-7a0abc81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DF1C8-7605-4695-B361-4B8C8BA69952}">
  <ds:schemaRefs>
    <ds:schemaRef ds:uri="http://schemas.microsoft.com/office/2006/metadata/properties"/>
    <ds:schemaRef ds:uri="http://schemas.microsoft.com/office/infopath/2007/PartnerControls"/>
    <ds:schemaRef ds:uri="b344139d-e5d3-451a-998f-7a0abc810203"/>
  </ds:schemaRefs>
</ds:datastoreItem>
</file>

<file path=customXml/itemProps3.xml><?xml version="1.0" encoding="utf-8"?>
<ds:datastoreItem xmlns:ds="http://schemas.openxmlformats.org/officeDocument/2006/customXml" ds:itemID="{D58000CB-1A48-4B8E-A901-FC3B40C7D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</vt:lpstr>
      <vt:lpstr>9</vt:lpstr>
    </vt:vector>
  </TitlesOfParts>
  <Company>^_^</Company>
  <LinksUpToDate>false</LinksUpToDate>
  <CharactersWithSpaces>3400</CharactersWithSpaces>
  <SharedDoc>false</SharedDoc>
  <HLinks>
    <vt:vector size="6" baseType="variant">
      <vt:variant>
        <vt:i4>5505077</vt:i4>
      </vt:variant>
      <vt:variant>
        <vt:i4>0</vt:i4>
      </vt:variant>
      <vt:variant>
        <vt:i4>0</vt:i4>
      </vt:variant>
      <vt:variant>
        <vt:i4>5</vt:i4>
      </vt:variant>
      <vt:variant>
        <vt:lpwstr>mailto:dpfsr@postacert.istruzione.it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*</dc:creator>
  <cp:lastModifiedBy>Bozza Maria</cp:lastModifiedBy>
  <cp:revision>2</cp:revision>
  <cp:lastPrinted>2026-03-27T08:57:00Z</cp:lastPrinted>
  <dcterms:created xsi:type="dcterms:W3CDTF">2026-05-12T16:07:00Z</dcterms:created>
  <dcterms:modified xsi:type="dcterms:W3CDTF">2026-05-12T16:07:00Z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0x0101006A420C37CBF7B14A84F93E66E453B03E</vt:lpwstr>
  </property>
</Properties>
</file>